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bCs/>
          <w:sz w:val="32"/>
          <w:szCs w:val="32"/>
        </w:rPr>
      </w:pPr>
      <w:r>
        <w:rPr>
          <w:rFonts w:hint="eastAsia" w:cs="宋体"/>
          <w:b/>
          <w:bCs/>
          <w:sz w:val="32"/>
          <w:szCs w:val="32"/>
          <w:lang w:eastAsia="zh-CN"/>
        </w:rPr>
        <w:t>响应</w:t>
      </w:r>
      <w:r>
        <w:rPr>
          <w:rFonts w:hint="eastAsia" w:ascii="宋体" w:hAnsi="宋体" w:eastAsia="宋体" w:cs="宋体"/>
          <w:b/>
          <w:bCs/>
          <w:sz w:val="32"/>
          <w:szCs w:val="32"/>
        </w:rPr>
        <w:t>文件封面</w:t>
      </w:r>
    </w:p>
    <w:p>
      <w:pPr>
        <w:spacing w:line="360" w:lineRule="auto"/>
        <w:jc w:val="center"/>
        <w:rPr>
          <w:rFonts w:hint="eastAsia" w:ascii="宋体" w:hAnsi="宋体" w:eastAsia="宋体" w:cs="宋体"/>
          <w:b/>
          <w:bCs/>
          <w:sz w:val="32"/>
          <w:szCs w:val="32"/>
        </w:rPr>
      </w:pPr>
    </w:p>
    <w:p>
      <w:pPr>
        <w:spacing w:line="360" w:lineRule="auto"/>
        <w:jc w:val="center"/>
        <w:rPr>
          <w:rFonts w:hint="eastAsia" w:ascii="宋体" w:hAnsi="宋体" w:eastAsia="宋体" w:cs="宋体"/>
          <w:b/>
          <w:bCs/>
          <w:sz w:val="32"/>
          <w:szCs w:val="32"/>
        </w:rPr>
      </w:pPr>
      <w:r>
        <w:rPr>
          <w:rFonts w:hint="eastAsia" w:ascii="宋体" w:hAnsi="宋体" w:eastAsia="宋体" w:cs="宋体"/>
          <w:b/>
          <w:bCs/>
          <w:sz w:val="32"/>
          <w:szCs w:val="32"/>
        </w:rPr>
        <w:t xml:space="preserve">（项目名称） </w:t>
      </w:r>
    </w:p>
    <w:p>
      <w:pPr>
        <w:spacing w:line="360" w:lineRule="auto"/>
        <w:jc w:val="center"/>
        <w:rPr>
          <w:rFonts w:hint="eastAsia" w:ascii="宋体" w:hAnsi="宋体" w:eastAsia="宋体" w:cs="宋体"/>
          <w:b/>
          <w:bCs/>
          <w:sz w:val="32"/>
          <w:szCs w:val="32"/>
        </w:rPr>
      </w:pPr>
      <w:r>
        <w:rPr>
          <w:rFonts w:hint="eastAsia" w:cs="宋体"/>
          <w:b/>
          <w:bCs/>
          <w:sz w:val="32"/>
          <w:szCs w:val="32"/>
          <w:lang w:eastAsia="zh-CN"/>
        </w:rPr>
        <w:t>响应</w:t>
      </w:r>
      <w:r>
        <w:rPr>
          <w:rFonts w:hint="eastAsia" w:ascii="宋体" w:hAnsi="宋体" w:eastAsia="宋体" w:cs="宋体"/>
          <w:b/>
          <w:bCs/>
          <w:sz w:val="32"/>
          <w:szCs w:val="32"/>
        </w:rPr>
        <w:t>文件封面</w:t>
      </w:r>
    </w:p>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（正本/副本）</w:t>
      </w: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jc w:val="center"/>
        <w:rPr>
          <w:rFonts w:hint="eastAsia" w:ascii="宋体" w:hAnsi="宋体" w:eastAsia="宋体" w:cs="宋体"/>
          <w:b/>
          <w:bCs/>
          <w:sz w:val="24"/>
          <w:szCs w:val="24"/>
          <w:lang w:eastAsia="zh-CN"/>
        </w:rPr>
      </w:pPr>
      <w:r>
        <w:rPr>
          <w:rFonts w:hint="eastAsia" w:ascii="宋体" w:hAnsi="宋体" w:eastAsia="宋体" w:cs="宋体"/>
          <w:b/>
          <w:bCs/>
          <w:sz w:val="24"/>
          <w:szCs w:val="24"/>
        </w:rPr>
        <w:t>采购计划编号：440001-2021-53177</w:t>
      </w:r>
    </w:p>
    <w:p>
      <w:pPr>
        <w:spacing w:line="360" w:lineRule="auto"/>
        <w:jc w:val="center"/>
        <w:rPr>
          <w:rFonts w:hint="eastAsia" w:ascii="宋体" w:hAnsi="宋体" w:eastAsia="宋体" w:cs="宋体"/>
          <w:b/>
          <w:bCs/>
          <w:sz w:val="24"/>
          <w:szCs w:val="24"/>
          <w:lang w:eastAsia="zh-CN"/>
        </w:rPr>
      </w:pPr>
      <w:r>
        <w:rPr>
          <w:rFonts w:hint="eastAsia" w:ascii="宋体" w:hAnsi="宋体" w:eastAsia="宋体" w:cs="宋体"/>
          <w:b/>
          <w:bCs/>
          <w:sz w:val="24"/>
          <w:szCs w:val="24"/>
        </w:rPr>
        <w:t>项目编号：D2110BC06-ZCY3</w:t>
      </w: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rPr>
          <w:rFonts w:hint="eastAsia" w:ascii="宋体" w:hAnsi="宋体" w:eastAsia="宋体" w:cs="宋体"/>
          <w:sz w:val="21"/>
          <w:szCs w:val="21"/>
        </w:rPr>
      </w:pPr>
    </w:p>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w:t>
      </w:r>
      <w:r>
        <w:rPr>
          <w:rFonts w:hint="eastAsia" w:cs="宋体"/>
          <w:b/>
          <w:bCs/>
          <w:sz w:val="21"/>
          <w:szCs w:val="21"/>
          <w:lang w:eastAsia="zh-CN"/>
        </w:rPr>
        <w:t>供应商</w:t>
      </w:r>
      <w:r>
        <w:rPr>
          <w:rFonts w:hint="eastAsia" w:ascii="宋体" w:hAnsi="宋体" w:eastAsia="宋体" w:cs="宋体"/>
          <w:b/>
          <w:bCs/>
          <w:sz w:val="21"/>
          <w:szCs w:val="21"/>
        </w:rPr>
        <w:t>名称）</w:t>
      </w:r>
    </w:p>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年 月 日</w:t>
      </w:r>
    </w:p>
    <w:p>
      <w:pPr>
        <w:spacing w:line="360" w:lineRule="auto"/>
        <w:jc w:val="center"/>
        <w:rPr>
          <w:rFonts w:hint="eastAsia" w:ascii="宋体" w:hAnsi="宋体" w:eastAsia="宋体" w:cs="宋体"/>
          <w:b/>
          <w:bCs/>
          <w:sz w:val="21"/>
          <w:szCs w:val="21"/>
        </w:rPr>
        <w:sectPr>
          <w:footerReference r:id="rId3" w:type="default"/>
          <w:pgSz w:w="11900" w:h="16840"/>
          <w:pgMar w:top="1020" w:right="1191" w:bottom="1020" w:left="1219" w:header="0" w:footer="283" w:gutter="0"/>
          <w:cols w:space="425" w:num="1"/>
          <w:rtlGutter w:val="0"/>
          <w:docGrid w:linePitch="0" w:charSpace="0"/>
        </w:sectPr>
      </w:pPr>
    </w:p>
    <w:p>
      <w:pPr>
        <w:pStyle w:val="10"/>
        <w:jc w:val="center"/>
        <w:rPr>
          <w:rFonts w:hAnsi="宋体"/>
          <w:b/>
          <w:bCs/>
          <w:color w:val="auto"/>
          <w:sz w:val="21"/>
          <w:szCs w:val="21"/>
        </w:rPr>
      </w:pPr>
      <w:r>
        <w:rPr>
          <w:rFonts w:hint="eastAsia" w:hAnsi="宋体"/>
          <w:b/>
          <w:bCs/>
          <w:color w:val="auto"/>
          <w:sz w:val="21"/>
          <w:szCs w:val="21"/>
        </w:rPr>
        <w:t>目录</w:t>
      </w:r>
    </w:p>
    <w:p>
      <w:pPr>
        <w:tabs>
          <w:tab w:val="right" w:leader="dot" w:pos="8820"/>
        </w:tabs>
        <w:spacing w:line="360" w:lineRule="auto"/>
        <w:rPr>
          <w:rFonts w:hint="eastAsia" w:ascii="宋体" w:hAnsi="宋体"/>
          <w:color w:val="auto"/>
          <w:szCs w:val="21"/>
          <w:highlight w:val="none"/>
        </w:rPr>
      </w:pPr>
      <w:r>
        <w:rPr>
          <w:rFonts w:hint="eastAsia" w:ascii="宋体" w:hAnsi="宋体"/>
          <w:b/>
          <w:color w:val="auto"/>
          <w:szCs w:val="21"/>
        </w:rPr>
        <w:t>第一章   有效性、完整性和响应程度证明</w:t>
      </w:r>
    </w:p>
    <w:p>
      <w:pPr>
        <w:tabs>
          <w:tab w:val="right" w:leader="dot" w:pos="8820"/>
        </w:tabs>
        <w:spacing w:line="360" w:lineRule="auto"/>
        <w:rPr>
          <w:rFonts w:ascii="宋体" w:hAnsi="宋体"/>
          <w:color w:val="auto"/>
          <w:szCs w:val="21"/>
          <w:highlight w:val="none"/>
        </w:rPr>
      </w:pPr>
      <w:r>
        <w:rPr>
          <w:rFonts w:hint="eastAsia" w:ascii="宋体" w:hAnsi="宋体"/>
          <w:color w:val="auto"/>
          <w:szCs w:val="21"/>
          <w:highlight w:val="none"/>
        </w:rPr>
        <w:t>一、</w:t>
      </w:r>
      <w:r>
        <w:rPr>
          <w:rFonts w:hint="eastAsia" w:ascii="宋体" w:hAnsi="宋体"/>
          <w:color w:val="auto"/>
          <w:szCs w:val="21"/>
        </w:rPr>
        <w:t>《有效性、完整性和响应程度审查自查表》</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tabs>
          <w:tab w:val="right" w:leader="dot" w:pos="8820"/>
        </w:tabs>
        <w:spacing w:line="360" w:lineRule="auto"/>
        <w:rPr>
          <w:rFonts w:ascii="宋体" w:hAnsi="宋体"/>
          <w:color w:val="auto"/>
          <w:szCs w:val="21"/>
          <w:highlight w:val="none"/>
        </w:rPr>
      </w:pPr>
      <w:r>
        <w:rPr>
          <w:rFonts w:hint="eastAsia" w:ascii="宋体" w:hAnsi="宋体"/>
          <w:color w:val="auto"/>
          <w:szCs w:val="21"/>
          <w:highlight w:val="none"/>
        </w:rPr>
        <w:t>二、资格审查内容要求提供的全部有效的证明资料（格式自拟）</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tabs>
          <w:tab w:val="right" w:leader="dot" w:pos="8820"/>
        </w:tabs>
        <w:spacing w:line="360" w:lineRule="auto"/>
        <w:rPr>
          <w:rFonts w:ascii="宋体" w:hAnsi="宋体"/>
          <w:color w:val="auto"/>
          <w:szCs w:val="21"/>
          <w:highlight w:val="none"/>
        </w:rPr>
      </w:pPr>
      <w:r>
        <w:rPr>
          <w:rFonts w:hint="eastAsia" w:ascii="宋体" w:hAnsi="宋体"/>
          <w:color w:val="auto"/>
          <w:szCs w:val="21"/>
          <w:highlight w:val="none"/>
        </w:rPr>
        <w:t>三、中小企业证明文件</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rPr>
          <w:rFonts w:ascii="宋体" w:hAnsi="宋体"/>
          <w:color w:val="auto"/>
          <w:szCs w:val="21"/>
          <w:highlight w:val="none"/>
        </w:rPr>
      </w:pPr>
      <w:r>
        <w:rPr>
          <w:rFonts w:hint="eastAsia" w:ascii="宋体" w:hAnsi="宋体"/>
          <w:color w:val="auto"/>
          <w:szCs w:val="21"/>
          <w:highlight w:val="none"/>
          <w:lang w:eastAsia="zh-CN"/>
        </w:rPr>
        <w:t>四</w:t>
      </w:r>
      <w:r>
        <w:rPr>
          <w:rFonts w:hint="eastAsia" w:ascii="宋体" w:hAnsi="宋体"/>
          <w:color w:val="auto"/>
          <w:szCs w:val="21"/>
          <w:highlight w:val="none"/>
        </w:rPr>
        <w:t>、</w:t>
      </w:r>
      <w:r>
        <w:rPr>
          <w:rFonts w:hint="eastAsia" w:ascii="宋体" w:hAnsi="宋体"/>
          <w:color w:val="auto"/>
          <w:szCs w:val="21"/>
        </w:rPr>
        <w:t>供应商</w:t>
      </w:r>
      <w:r>
        <w:rPr>
          <w:rFonts w:hint="eastAsia" w:ascii="宋体" w:hAnsi="宋体"/>
          <w:color w:val="auto"/>
          <w:szCs w:val="21"/>
          <w:highlight w:val="none"/>
        </w:rPr>
        <w:t>资格声明函</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tabs>
          <w:tab w:val="right" w:leader="dot" w:pos="8820"/>
        </w:tabs>
        <w:spacing w:line="360" w:lineRule="auto"/>
        <w:rPr>
          <w:rFonts w:ascii="宋体" w:hAnsi="宋体"/>
          <w:color w:val="auto"/>
          <w:szCs w:val="21"/>
          <w:highlight w:val="none"/>
        </w:rPr>
      </w:pPr>
      <w:r>
        <w:rPr>
          <w:rFonts w:hint="eastAsia"/>
          <w:color w:val="auto"/>
          <w:szCs w:val="21"/>
          <w:highlight w:val="none"/>
          <w:lang w:eastAsia="zh-CN"/>
        </w:rPr>
        <w:t>五</w:t>
      </w:r>
      <w:r>
        <w:rPr>
          <w:rFonts w:hint="eastAsia" w:ascii="宋体" w:hAnsi="宋体"/>
          <w:color w:val="auto"/>
          <w:szCs w:val="21"/>
          <w:highlight w:val="none"/>
        </w:rPr>
        <w:t>、</w:t>
      </w:r>
      <w:r>
        <w:rPr>
          <w:rFonts w:hint="eastAsia"/>
          <w:color w:val="auto"/>
          <w:szCs w:val="21"/>
          <w:highlight w:val="none"/>
          <w:lang w:eastAsia="zh-CN"/>
        </w:rPr>
        <w:t>响应承诺</w:t>
      </w:r>
      <w:r>
        <w:rPr>
          <w:rFonts w:hint="eastAsia" w:ascii="宋体" w:hAnsi="宋体"/>
          <w:color w:val="auto"/>
          <w:szCs w:val="21"/>
          <w:highlight w:val="none"/>
        </w:rPr>
        <w:t>函</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附：法定代表人（负责人）证明书、法定代表人授权书</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r>
        <w:rPr>
          <w:rFonts w:hint="eastAsia"/>
          <w:color w:val="auto"/>
          <w:szCs w:val="21"/>
          <w:highlight w:val="none"/>
          <w:lang w:eastAsia="zh-CN"/>
        </w:rPr>
        <w:t>六</w:t>
      </w:r>
      <w:r>
        <w:rPr>
          <w:rFonts w:hint="eastAsia" w:ascii="宋体" w:hAnsi="宋体"/>
          <w:color w:val="auto"/>
          <w:szCs w:val="21"/>
          <w:highlight w:val="none"/>
        </w:rPr>
        <w:t>、实质性（凡带“★ ”的）条款响应一览表</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rPr>
      </w:pPr>
      <w:r>
        <w:rPr>
          <w:rFonts w:hint="eastAsia"/>
          <w:color w:val="auto"/>
          <w:szCs w:val="21"/>
          <w:lang w:eastAsia="zh-CN"/>
        </w:rPr>
        <w:t>七</w:t>
      </w:r>
      <w:r>
        <w:rPr>
          <w:rFonts w:hint="eastAsia" w:ascii="宋体" w:hAnsi="宋体"/>
          <w:color w:val="auto"/>
          <w:szCs w:val="21"/>
        </w:rPr>
        <w:t>、</w:t>
      </w:r>
      <w:r>
        <w:rPr>
          <w:rFonts w:hint="eastAsia"/>
          <w:color w:val="auto"/>
          <w:szCs w:val="21"/>
          <w:lang w:eastAsia="zh-CN"/>
        </w:rPr>
        <w:t>响应</w:t>
      </w:r>
      <w:r>
        <w:rPr>
          <w:rFonts w:hint="eastAsia" w:ascii="宋体" w:hAnsi="宋体"/>
          <w:color w:val="auto"/>
          <w:szCs w:val="21"/>
        </w:rPr>
        <w:t>保证金交纳证明</w:t>
      </w:r>
      <w:r>
        <w:rPr>
          <w:rFonts w:hint="eastAsia" w:ascii="宋体" w:hAnsi="宋体"/>
          <w:color w:val="auto"/>
          <w:szCs w:val="21"/>
        </w:rPr>
        <w:tab/>
      </w:r>
      <w:r>
        <w:rPr>
          <w:rFonts w:hint="eastAsia" w:ascii="宋体" w:hAnsi="宋体"/>
          <w:color w:val="auto"/>
          <w:szCs w:val="21"/>
        </w:rPr>
        <w:t>页码</w:t>
      </w:r>
    </w:p>
    <w:p>
      <w:pPr>
        <w:tabs>
          <w:tab w:val="right" w:leader="dot" w:pos="8820"/>
        </w:tabs>
        <w:spacing w:line="360" w:lineRule="auto"/>
        <w:rPr>
          <w:rFonts w:ascii="宋体" w:hAnsi="宋体"/>
          <w:b/>
          <w:color w:val="auto"/>
          <w:szCs w:val="21"/>
          <w:highlight w:val="none"/>
        </w:rPr>
      </w:pPr>
      <w:r>
        <w:rPr>
          <w:rFonts w:hint="eastAsia" w:ascii="宋体" w:hAnsi="宋体"/>
          <w:b/>
          <w:color w:val="auto"/>
          <w:szCs w:val="21"/>
          <w:highlight w:val="none"/>
        </w:rPr>
        <w:t>第</w:t>
      </w:r>
      <w:r>
        <w:rPr>
          <w:rFonts w:hint="eastAsia"/>
          <w:b/>
          <w:color w:val="auto"/>
          <w:szCs w:val="21"/>
          <w:highlight w:val="none"/>
          <w:lang w:eastAsia="zh-CN"/>
        </w:rPr>
        <w:t>二</w:t>
      </w:r>
      <w:r>
        <w:rPr>
          <w:rFonts w:hint="eastAsia" w:ascii="宋体" w:hAnsi="宋体"/>
          <w:b/>
          <w:color w:val="auto"/>
          <w:szCs w:val="21"/>
          <w:highlight w:val="none"/>
        </w:rPr>
        <w:t>章   技术响应</w:t>
      </w:r>
    </w:p>
    <w:p>
      <w:pPr>
        <w:tabs>
          <w:tab w:val="right" w:leader="dot" w:pos="8820"/>
        </w:tabs>
        <w:spacing w:line="400" w:lineRule="exact"/>
        <w:jc w:val="both"/>
        <w:rPr>
          <w:rFonts w:ascii="宋体" w:hAnsi="宋体"/>
          <w:color w:val="auto"/>
          <w:szCs w:val="21"/>
          <w:highlight w:val="none"/>
        </w:rPr>
      </w:pPr>
      <w:r>
        <w:rPr>
          <w:rFonts w:hint="eastAsia" w:ascii="宋体" w:hAnsi="宋体"/>
          <w:color w:val="auto"/>
          <w:szCs w:val="21"/>
          <w:highlight w:val="none"/>
        </w:rPr>
        <w:t>一、《技术评分自查表》</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tabs>
          <w:tab w:val="right" w:leader="dot" w:pos="8820"/>
        </w:tabs>
        <w:spacing w:line="400" w:lineRule="exact"/>
        <w:rPr>
          <w:rFonts w:ascii="宋体" w:hAnsi="宋体"/>
          <w:color w:val="auto"/>
          <w:szCs w:val="21"/>
          <w:highlight w:val="none"/>
        </w:rPr>
      </w:pPr>
      <w:r>
        <w:rPr>
          <w:rFonts w:hint="eastAsia" w:ascii="宋体" w:hAnsi="宋体"/>
          <w:color w:val="auto"/>
          <w:szCs w:val="21"/>
          <w:highlight w:val="none"/>
        </w:rPr>
        <w:t>二、</w:t>
      </w:r>
      <w:r>
        <w:rPr>
          <w:rFonts w:hint="eastAsia" w:ascii="宋体" w:hAnsi="宋体"/>
          <w:color w:val="auto"/>
          <w:szCs w:val="21"/>
          <w:highlight w:val="none"/>
          <w:lang w:eastAsia="zh-CN"/>
        </w:rPr>
        <w:t>技术</w:t>
      </w:r>
      <w:r>
        <w:rPr>
          <w:rFonts w:hint="eastAsia" w:ascii="宋体" w:hAnsi="宋体"/>
          <w:color w:val="auto"/>
          <w:szCs w:val="21"/>
          <w:highlight w:val="none"/>
        </w:rPr>
        <w:t>响应方案书（格式自拟）</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tabs>
          <w:tab w:val="right" w:leader="dot" w:pos="8820"/>
        </w:tabs>
        <w:spacing w:line="400" w:lineRule="exact"/>
        <w:jc w:val="both"/>
        <w:rPr>
          <w:rFonts w:ascii="宋体" w:hAnsi="宋体"/>
          <w:color w:val="auto"/>
          <w:szCs w:val="21"/>
          <w:highlight w:val="none"/>
        </w:rPr>
      </w:pPr>
      <w:r>
        <w:rPr>
          <w:rFonts w:hint="eastAsia" w:ascii="宋体" w:hAnsi="宋体"/>
          <w:color w:val="auto"/>
          <w:szCs w:val="21"/>
          <w:highlight w:val="none"/>
        </w:rPr>
        <w:t>三、采购项目内容条款响应一览表</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tabs>
          <w:tab w:val="right" w:leader="dot" w:pos="8820"/>
        </w:tabs>
        <w:spacing w:line="360" w:lineRule="auto"/>
        <w:rPr>
          <w:rFonts w:ascii="宋体" w:hAnsi="宋体"/>
          <w:b/>
          <w:color w:val="auto"/>
          <w:szCs w:val="21"/>
          <w:highlight w:val="none"/>
        </w:rPr>
      </w:pPr>
      <w:r>
        <w:rPr>
          <w:rFonts w:hint="eastAsia" w:ascii="宋体" w:hAnsi="宋体"/>
          <w:b/>
          <w:color w:val="auto"/>
          <w:szCs w:val="21"/>
          <w:highlight w:val="none"/>
        </w:rPr>
        <w:t>第</w:t>
      </w:r>
      <w:r>
        <w:rPr>
          <w:rFonts w:hint="eastAsia"/>
          <w:b/>
          <w:color w:val="auto"/>
          <w:szCs w:val="21"/>
          <w:highlight w:val="none"/>
          <w:lang w:eastAsia="zh-CN"/>
        </w:rPr>
        <w:t>三</w:t>
      </w:r>
      <w:r>
        <w:rPr>
          <w:rFonts w:hint="eastAsia" w:ascii="宋体" w:hAnsi="宋体"/>
          <w:b/>
          <w:color w:val="auto"/>
          <w:szCs w:val="21"/>
          <w:highlight w:val="none"/>
        </w:rPr>
        <w:t>章  商务响应</w:t>
      </w:r>
    </w:p>
    <w:p>
      <w:pPr>
        <w:tabs>
          <w:tab w:val="right" w:leader="dot" w:pos="8820"/>
        </w:tabs>
        <w:spacing w:line="400" w:lineRule="exact"/>
        <w:jc w:val="both"/>
        <w:rPr>
          <w:rFonts w:hint="eastAsia" w:ascii="宋体" w:hAnsi="宋体"/>
          <w:color w:val="auto"/>
          <w:szCs w:val="21"/>
          <w:highlight w:val="none"/>
        </w:rPr>
      </w:pPr>
      <w:r>
        <w:rPr>
          <w:rFonts w:hint="eastAsia" w:ascii="宋体" w:hAnsi="宋体"/>
          <w:color w:val="auto"/>
          <w:szCs w:val="21"/>
          <w:highlight w:val="none"/>
        </w:rPr>
        <w:t>一、《商务评分自查表》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400" w:lineRule="exact"/>
        <w:jc w:val="both"/>
        <w:rPr>
          <w:rFonts w:hint="eastAsia" w:ascii="宋体" w:hAnsi="宋体"/>
          <w:color w:val="auto"/>
          <w:szCs w:val="21"/>
          <w:highlight w:val="none"/>
        </w:rPr>
      </w:pPr>
      <w:r>
        <w:rPr>
          <w:rFonts w:hint="eastAsia"/>
          <w:color w:val="auto"/>
          <w:szCs w:val="21"/>
          <w:highlight w:val="none"/>
          <w:lang w:eastAsia="zh-CN"/>
        </w:rPr>
        <w:t>二、供应商</w:t>
      </w:r>
      <w:r>
        <w:rPr>
          <w:rFonts w:hint="eastAsia" w:ascii="宋体" w:hAnsi="宋体"/>
          <w:color w:val="auto"/>
          <w:szCs w:val="21"/>
          <w:highlight w:val="none"/>
        </w:rPr>
        <w:t>基本情况表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400" w:lineRule="exact"/>
        <w:jc w:val="both"/>
        <w:rPr>
          <w:rFonts w:hint="eastAsia" w:ascii="宋体" w:hAnsi="宋体"/>
          <w:color w:val="auto"/>
          <w:szCs w:val="21"/>
          <w:highlight w:val="none"/>
        </w:rPr>
      </w:pPr>
      <w:r>
        <w:rPr>
          <w:rFonts w:hint="eastAsia" w:ascii="宋体" w:hAnsi="宋体"/>
          <w:color w:val="auto"/>
          <w:szCs w:val="21"/>
          <w:highlight w:val="none"/>
        </w:rPr>
        <w:t>三、拟派服务人员情况表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400" w:lineRule="exact"/>
        <w:jc w:val="both"/>
        <w:rPr>
          <w:rFonts w:hint="eastAsia" w:ascii="宋体" w:hAnsi="宋体"/>
          <w:color w:val="auto"/>
          <w:szCs w:val="21"/>
          <w:highlight w:val="none"/>
        </w:rPr>
      </w:pPr>
      <w:r>
        <w:rPr>
          <w:rFonts w:hint="eastAsia" w:ascii="宋体" w:hAnsi="宋体"/>
          <w:color w:val="auto"/>
          <w:szCs w:val="21"/>
          <w:highlight w:val="none"/>
        </w:rPr>
        <w:t>四、履约进度计划表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400" w:lineRule="exact"/>
        <w:jc w:val="both"/>
        <w:rPr>
          <w:rFonts w:hint="eastAsia" w:ascii="宋体" w:hAnsi="宋体"/>
          <w:color w:val="auto"/>
          <w:szCs w:val="21"/>
          <w:highlight w:val="none"/>
        </w:rPr>
      </w:pPr>
      <w:r>
        <w:rPr>
          <w:rFonts w:hint="eastAsia" w:ascii="宋体" w:hAnsi="宋体"/>
          <w:color w:val="auto"/>
          <w:szCs w:val="21"/>
          <w:highlight w:val="none"/>
        </w:rPr>
        <w:t>五、类似项目业绩情况表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400" w:lineRule="exact"/>
        <w:jc w:val="both"/>
        <w:rPr>
          <w:rFonts w:hint="eastAsia" w:ascii="宋体" w:hAnsi="宋体"/>
          <w:color w:val="auto"/>
          <w:szCs w:val="21"/>
          <w:highlight w:val="none"/>
        </w:rPr>
      </w:pPr>
      <w:r>
        <w:rPr>
          <w:rFonts w:hint="eastAsia" w:ascii="宋体" w:hAnsi="宋体"/>
          <w:color w:val="auto"/>
          <w:szCs w:val="21"/>
          <w:highlight w:val="none"/>
        </w:rPr>
        <w:t>六、其他商务响应资料</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400" w:lineRule="exact"/>
        <w:jc w:val="both"/>
        <w:rPr>
          <w:rFonts w:hint="eastAsia" w:ascii="宋体" w:hAnsi="宋体"/>
          <w:color w:val="auto"/>
          <w:szCs w:val="21"/>
          <w:highlight w:val="none"/>
        </w:rPr>
      </w:pPr>
      <w:r>
        <w:rPr>
          <w:rFonts w:hint="eastAsia" w:ascii="宋体" w:hAnsi="宋体"/>
          <w:color w:val="auto"/>
          <w:szCs w:val="21"/>
          <w:highlight w:val="none"/>
        </w:rPr>
        <w:t>七、需要采购人提供的附加条件</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400" w:lineRule="exact"/>
        <w:jc w:val="both"/>
        <w:rPr>
          <w:rFonts w:ascii="宋体" w:hAnsi="宋体"/>
          <w:color w:val="auto"/>
          <w:szCs w:val="21"/>
          <w:highlight w:val="none"/>
        </w:rPr>
      </w:pPr>
      <w:r>
        <w:rPr>
          <w:rFonts w:hint="eastAsia" w:ascii="宋体" w:hAnsi="宋体"/>
          <w:color w:val="auto"/>
          <w:szCs w:val="21"/>
          <w:highlight w:val="none"/>
        </w:rPr>
        <w:t>八、采购代理服务费承诺书</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tabs>
          <w:tab w:val="right" w:leader="dot" w:pos="8820"/>
        </w:tabs>
        <w:spacing w:line="360" w:lineRule="auto"/>
        <w:rPr>
          <w:rFonts w:ascii="宋体" w:hAnsi="宋体"/>
          <w:b/>
          <w:color w:val="auto"/>
          <w:szCs w:val="21"/>
          <w:highlight w:val="none"/>
        </w:rPr>
      </w:pPr>
      <w:r>
        <w:rPr>
          <w:rFonts w:hint="eastAsia" w:ascii="宋体" w:hAnsi="宋体"/>
          <w:b/>
          <w:color w:val="auto"/>
          <w:szCs w:val="21"/>
          <w:highlight w:val="none"/>
        </w:rPr>
        <w:t>第五章 投标报价</w:t>
      </w:r>
    </w:p>
    <w:p>
      <w:pPr>
        <w:tabs>
          <w:tab w:val="right" w:leader="dot" w:pos="8820"/>
        </w:tabs>
        <w:spacing w:line="360" w:lineRule="exact"/>
        <w:jc w:val="both"/>
        <w:rPr>
          <w:rFonts w:hint="eastAsia" w:ascii="宋体" w:hAnsi="宋体"/>
          <w:color w:val="auto"/>
          <w:szCs w:val="21"/>
          <w:highlight w:val="none"/>
        </w:rPr>
      </w:pPr>
      <w:r>
        <w:rPr>
          <w:rFonts w:hint="eastAsia" w:ascii="宋体" w:hAnsi="宋体"/>
          <w:color w:val="auto"/>
          <w:szCs w:val="21"/>
          <w:highlight w:val="none"/>
        </w:rPr>
        <w:t>一、报价一览表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exact"/>
        <w:jc w:val="both"/>
        <w:rPr>
          <w:rFonts w:ascii="宋体" w:hAnsi="宋体"/>
          <w:color w:val="auto"/>
          <w:szCs w:val="21"/>
          <w:highlight w:val="none"/>
        </w:rPr>
      </w:pPr>
      <w:r>
        <w:rPr>
          <w:rFonts w:hint="eastAsia" w:ascii="宋体" w:hAnsi="宋体"/>
          <w:color w:val="auto"/>
          <w:szCs w:val="21"/>
          <w:highlight w:val="none"/>
        </w:rPr>
        <w:t>二、响应</w:t>
      </w:r>
      <w:r>
        <w:rPr>
          <w:rFonts w:hint="eastAsia" w:ascii="宋体" w:hAnsi="宋体"/>
          <w:color w:val="auto"/>
          <w:szCs w:val="21"/>
          <w:highlight w:val="none"/>
          <w:lang w:eastAsia="zh-CN"/>
        </w:rPr>
        <w:t>报价明细（分析）表</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tabs>
          <w:tab w:val="right" w:leader="dot" w:pos="8820"/>
        </w:tabs>
        <w:spacing w:line="360" w:lineRule="exact"/>
        <w:jc w:val="both"/>
        <w:rPr>
          <w:rFonts w:ascii="宋体" w:hAnsi="宋体"/>
          <w:color w:val="auto"/>
          <w:szCs w:val="21"/>
          <w:highlight w:val="none"/>
        </w:rPr>
      </w:pPr>
      <w:r>
        <w:rPr>
          <w:rFonts w:hint="eastAsia" w:ascii="宋体" w:hAnsi="宋体"/>
          <w:bCs/>
          <w:color w:val="auto"/>
          <w:szCs w:val="21"/>
          <w:highlight w:val="none"/>
        </w:rPr>
        <w:t>三、适用政府采购政策情况表</w:t>
      </w:r>
      <w:r>
        <w:rPr>
          <w:rFonts w:hint="eastAsia" w:ascii="宋体" w:hAnsi="宋体"/>
          <w:color w:val="auto"/>
          <w:szCs w:val="21"/>
          <w:highlight w:val="none"/>
          <w:lang w:val="en-US" w:eastAsia="zh-CN"/>
        </w:rPr>
        <w:tab/>
      </w:r>
      <w:r>
        <w:rPr>
          <w:rFonts w:hint="eastAsia" w:ascii="宋体" w:hAnsi="宋体"/>
          <w:color w:val="auto"/>
          <w:szCs w:val="21"/>
          <w:highlight w:val="none"/>
        </w:rPr>
        <w:t>页码</w:t>
      </w:r>
    </w:p>
    <w:p>
      <w:pPr>
        <w:pStyle w:val="10"/>
        <w:spacing w:line="360" w:lineRule="auto"/>
        <w:ind w:left="110" w:leftChars="50" w:firstLine="211" w:firstLineChars="100"/>
        <w:outlineLvl w:val="0"/>
        <w:rPr>
          <w:rFonts w:hAnsi="宋体"/>
          <w:b/>
          <w:color w:val="000000"/>
          <w:kern w:val="0"/>
          <w:sz w:val="21"/>
          <w:szCs w:val="21"/>
        </w:rPr>
      </w:pPr>
    </w:p>
    <w:p>
      <w:pPr>
        <w:spacing w:line="360" w:lineRule="auto"/>
        <w:rPr>
          <w:rFonts w:hint="eastAsia" w:ascii="宋体" w:hAnsi="宋体" w:eastAsia="宋体" w:cs="宋体"/>
          <w:sz w:val="21"/>
          <w:szCs w:val="21"/>
        </w:rPr>
      </w:pPr>
      <w:r>
        <w:rPr>
          <w:rFonts w:hint="eastAsia" w:hAnsi="宋体"/>
          <w:b/>
          <w:color w:val="000000"/>
          <w:kern w:val="0"/>
          <w:sz w:val="21"/>
          <w:szCs w:val="21"/>
        </w:rPr>
        <w:t>附：询问函范本、质疑函范本格式：</w:t>
      </w:r>
    </w:p>
    <w:p>
      <w:pPr>
        <w:pStyle w:val="10"/>
        <w:spacing w:line="360" w:lineRule="auto"/>
        <w:ind w:left="110" w:leftChars="50" w:firstLine="210" w:firstLineChars="100"/>
        <w:jc w:val="center"/>
        <w:outlineLvl w:val="0"/>
        <w:rPr>
          <w:rFonts w:hAnsi="宋体"/>
          <w:b/>
          <w:color w:val="auto"/>
          <w:sz w:val="36"/>
          <w:szCs w:val="36"/>
        </w:rPr>
      </w:pPr>
      <w:r>
        <w:rPr>
          <w:rFonts w:hint="eastAsia" w:ascii="宋体" w:hAnsi="宋体" w:eastAsia="宋体" w:cs="宋体"/>
          <w:sz w:val="21"/>
          <w:szCs w:val="21"/>
        </w:rPr>
        <w:br w:type="column"/>
      </w:r>
      <w:r>
        <w:rPr>
          <w:rFonts w:hint="eastAsia" w:hAnsi="宋体"/>
          <w:b/>
          <w:color w:val="auto"/>
          <w:sz w:val="36"/>
          <w:szCs w:val="36"/>
        </w:rPr>
        <w:t>第一章  有效性、完整性和响应程度证明</w:t>
      </w:r>
    </w:p>
    <w:p>
      <w:pPr>
        <w:autoSpaceDE w:val="0"/>
        <w:autoSpaceDN w:val="0"/>
        <w:adjustRightInd w:val="0"/>
        <w:spacing w:line="360" w:lineRule="auto"/>
        <w:jc w:val="center"/>
        <w:rPr>
          <w:rFonts w:hint="eastAsia" w:ascii="宋体" w:hAnsi="宋体" w:eastAsia="宋体" w:cs="宋体"/>
          <w:b/>
          <w:bCs/>
          <w:color w:val="000000"/>
          <w:kern w:val="2"/>
          <w:sz w:val="21"/>
          <w:szCs w:val="21"/>
        </w:rPr>
      </w:pPr>
      <w:r>
        <w:rPr>
          <w:rFonts w:hint="eastAsia" w:ascii="宋体" w:hAnsi="宋体" w:cs="黑体"/>
          <w:b/>
          <w:bCs/>
          <w:color w:val="auto"/>
          <w:kern w:val="2"/>
          <w:sz w:val="24"/>
          <w:szCs w:val="24"/>
        </w:rPr>
        <w:t>一、《有效性、完整性和响应程度审查自查表》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0" w:type="dxa"/>
          <w:left w:w="150" w:type="dxa"/>
          <w:bottom w:w="150" w:type="dxa"/>
          <w:right w:w="150" w:type="dxa"/>
        </w:tblCellMar>
      </w:tblPr>
      <w:tblGrid>
        <w:gridCol w:w="568"/>
        <w:gridCol w:w="6900"/>
        <w:gridCol w:w="1189"/>
        <w:gridCol w:w="128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jc w:val="center"/>
              <w:rPr>
                <w:rStyle w:val="17"/>
                <w:rFonts w:hint="eastAsia" w:ascii="宋体" w:hAnsi="宋体" w:eastAsia="宋体" w:cs="宋体"/>
                <w:color w:val="auto"/>
                <w:sz w:val="21"/>
                <w:szCs w:val="21"/>
              </w:rPr>
            </w:pPr>
            <w:r>
              <w:rPr>
                <w:rFonts w:hint="eastAsia" w:ascii="宋体" w:hAnsi="宋体" w:eastAsia="宋体" w:cs="宋体"/>
                <w:b/>
                <w:color w:val="auto"/>
                <w:sz w:val="21"/>
                <w:szCs w:val="21"/>
              </w:rPr>
              <w:t>序号</w:t>
            </w:r>
          </w:p>
        </w:tc>
        <w:tc>
          <w:tcPr>
            <w:tcW w:w="6900" w:type="dxa"/>
            <w:vAlign w:val="center"/>
          </w:tcPr>
          <w:p>
            <w:pPr>
              <w:adjustRightInd w:val="0"/>
              <w:snapToGrid w:val="0"/>
              <w:jc w:val="center"/>
              <w:rPr>
                <w:rFonts w:hint="eastAsia" w:ascii="宋体" w:hAnsi="宋体" w:eastAsia="宋体" w:cs="宋体"/>
                <w:color w:val="auto"/>
                <w:sz w:val="21"/>
                <w:szCs w:val="21"/>
              </w:rPr>
            </w:pPr>
            <w:r>
              <w:rPr>
                <w:rStyle w:val="17"/>
                <w:rFonts w:hint="eastAsia" w:ascii="宋体" w:hAnsi="宋体" w:eastAsia="宋体" w:cs="宋体"/>
                <w:color w:val="auto"/>
                <w:sz w:val="21"/>
                <w:szCs w:val="21"/>
              </w:rPr>
              <w:t>审查内容</w:t>
            </w:r>
          </w:p>
        </w:tc>
        <w:tc>
          <w:tcPr>
            <w:tcW w:w="1189" w:type="dxa"/>
            <w:vAlign w:val="center"/>
          </w:tcPr>
          <w:p>
            <w:pPr>
              <w:adjustRightInd w:val="0"/>
              <w:snapToGrid w:val="0"/>
              <w:jc w:val="center"/>
              <w:rPr>
                <w:rFonts w:hint="eastAsia" w:ascii="宋体" w:hAnsi="宋体" w:eastAsia="宋体" w:cs="宋体"/>
                <w:color w:val="auto"/>
                <w:sz w:val="21"/>
                <w:szCs w:val="21"/>
              </w:rPr>
            </w:pPr>
            <w:r>
              <w:rPr>
                <w:rStyle w:val="17"/>
                <w:rFonts w:hint="eastAsia" w:ascii="宋体" w:hAnsi="宋体" w:eastAsia="宋体" w:cs="宋体"/>
                <w:color w:val="auto"/>
                <w:sz w:val="21"/>
                <w:szCs w:val="21"/>
              </w:rPr>
              <w:t>自查结论</w:t>
            </w:r>
          </w:p>
        </w:tc>
        <w:tc>
          <w:tcPr>
            <w:tcW w:w="1281" w:type="dxa"/>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b/>
                <w:color w:val="auto"/>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1</w:t>
            </w:r>
          </w:p>
        </w:tc>
        <w:tc>
          <w:tcPr>
            <w:tcW w:w="9370" w:type="dxa"/>
            <w:gridSpan w:val="3"/>
            <w:tcBorders>
              <w:bottom w:val="single" w:color="auto" w:sz="4" w:space="0"/>
            </w:tcBorders>
            <w:vAlign w:val="center"/>
          </w:tcPr>
          <w:p>
            <w:pPr>
              <w:adjustRightInd w:val="0"/>
              <w:snapToGrid w:val="0"/>
              <w:rPr>
                <w:rFonts w:hint="eastAsia" w:ascii="宋体" w:hAnsi="宋体" w:eastAsia="宋体" w:cs="宋体"/>
                <w:b/>
                <w:color w:val="auto"/>
                <w:sz w:val="21"/>
                <w:szCs w:val="21"/>
              </w:rPr>
            </w:pPr>
            <w:r>
              <w:rPr>
                <w:rFonts w:hint="eastAsia" w:ascii="宋体" w:hAnsi="宋体" w:eastAsia="宋体" w:cs="宋体"/>
                <w:b/>
                <w:color w:val="auto"/>
                <w:sz w:val="21"/>
                <w:szCs w:val="21"/>
              </w:rPr>
              <w:t>在中华人民共和国境内注册且具</w:t>
            </w:r>
            <w:r>
              <w:rPr>
                <w:rFonts w:hint="eastAsia" w:ascii="宋体" w:hAnsi="宋体" w:eastAsia="宋体" w:cs="宋体"/>
                <w:b/>
                <w:bCs/>
                <w:color w:val="auto"/>
                <w:sz w:val="21"/>
                <w:szCs w:val="21"/>
              </w:rPr>
              <w:t>有独立承担民事责任能力的</w:t>
            </w:r>
            <w:r>
              <w:rPr>
                <w:rFonts w:hint="eastAsia" w:ascii="宋体" w:hAnsi="宋体" w:eastAsia="宋体" w:cs="宋体"/>
                <w:b/>
                <w:color w:val="auto"/>
                <w:sz w:val="21"/>
                <w:szCs w:val="21"/>
              </w:rPr>
              <w:t>法人、其他组织或者自然人；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tcBorders>
              <w:top w:val="single" w:color="auto" w:sz="4" w:space="0"/>
            </w:tcBorders>
            <w:vAlign w:val="center"/>
          </w:tcPr>
          <w:p>
            <w:pPr>
              <w:adjustRightInd w:val="0"/>
              <w:snapToGrid w:val="0"/>
              <w:spacing w:line="360" w:lineRule="auto"/>
              <w:rPr>
                <w:rStyle w:val="17"/>
                <w:rFonts w:hint="eastAsia" w:ascii="宋体" w:hAnsi="宋体" w:eastAsia="宋体" w:cs="宋体"/>
                <w:b w:val="0"/>
                <w:color w:val="auto"/>
                <w:sz w:val="21"/>
                <w:szCs w:val="21"/>
              </w:rPr>
            </w:pPr>
            <w:r>
              <w:rPr>
                <w:rStyle w:val="17"/>
                <w:rFonts w:hint="eastAsia" w:ascii="宋体" w:hAnsi="宋体" w:eastAsia="宋体" w:cs="宋体"/>
                <w:b w:val="0"/>
                <w:color w:val="auto"/>
                <w:sz w:val="21"/>
                <w:szCs w:val="21"/>
              </w:rPr>
              <w:t>提供在中华人民共和国境内注册的营业执照（或事业单位法人证书，或社会团体法人登记证书，或执业许可证）复印件（如非“多证合一”证照，同时提供组织机构代码证复印件和税务登记证复印件）；如供应商为自然人的需提供自然人身份证复印件；</w:t>
            </w:r>
          </w:p>
        </w:tc>
        <w:tc>
          <w:tcPr>
            <w:tcW w:w="1189" w:type="dxa"/>
            <w:tcBorders>
              <w:top w:val="single" w:color="auto" w:sz="4" w:space="0"/>
            </w:tcBorders>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□不通过</w:t>
            </w:r>
          </w:p>
        </w:tc>
        <w:tc>
          <w:tcPr>
            <w:tcW w:w="1281" w:type="dxa"/>
            <w:tcBorders>
              <w:top w:val="single" w:color="auto" w:sz="4" w:space="0"/>
            </w:tcBorders>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vAlign w:val="center"/>
          </w:tcPr>
          <w:p>
            <w:pPr>
              <w:adjustRightInd w:val="0"/>
              <w:snapToGrid w:val="0"/>
              <w:spacing w:line="360" w:lineRule="auto"/>
              <w:rPr>
                <w:rStyle w:val="17"/>
                <w:rFonts w:hint="eastAsia" w:ascii="宋体" w:hAnsi="宋体" w:eastAsia="宋体" w:cs="宋体"/>
                <w:b w:val="0"/>
                <w:color w:val="auto"/>
                <w:sz w:val="21"/>
                <w:szCs w:val="21"/>
              </w:rPr>
            </w:pPr>
            <w:r>
              <w:rPr>
                <w:rStyle w:val="17"/>
                <w:rFonts w:hint="eastAsia" w:ascii="宋体" w:hAnsi="宋体" w:eastAsia="宋体" w:cs="宋体"/>
                <w:b w:val="0"/>
                <w:color w:val="auto"/>
                <w:sz w:val="21"/>
                <w:szCs w:val="21"/>
              </w:rPr>
              <w:t>响应供应商如果有名称变更的，应提供由行政主管部门出具的变更证明文件复印件。</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□不通过</w:t>
            </w:r>
          </w:p>
          <w:p>
            <w:pPr>
              <w:adjustRightInd w:val="0"/>
              <w:snapToGrid w:val="0"/>
              <w:jc w:val="both"/>
              <w:rPr>
                <w:rStyle w:val="17"/>
                <w:rFonts w:hint="eastAsia" w:ascii="宋体" w:hAnsi="宋体" w:eastAsia="宋体" w:cs="宋体"/>
                <w:color w:val="auto"/>
                <w:sz w:val="21"/>
                <w:szCs w:val="21"/>
              </w:rPr>
            </w:pPr>
            <w:r>
              <w:rPr>
                <w:rFonts w:hint="eastAsia" w:ascii="宋体" w:hAnsi="宋体" w:eastAsia="宋体" w:cs="宋体"/>
                <w:color w:val="auto"/>
                <w:sz w:val="21"/>
                <w:szCs w:val="21"/>
              </w:rPr>
              <w:t>□不适用</w:t>
            </w:r>
          </w:p>
        </w:tc>
        <w:tc>
          <w:tcPr>
            <w:tcW w:w="1281" w:type="dxa"/>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vAlign w:val="center"/>
          </w:tcPr>
          <w:p>
            <w:pPr>
              <w:adjustRightInd w:val="0"/>
              <w:snapToGrid w:val="0"/>
              <w:spacing w:line="360" w:lineRule="auto"/>
              <w:rPr>
                <w:rStyle w:val="17"/>
                <w:rFonts w:hint="eastAsia" w:ascii="宋体" w:hAnsi="宋体" w:eastAsia="宋体" w:cs="宋体"/>
                <w:b w:val="0"/>
                <w:color w:val="auto"/>
                <w:sz w:val="21"/>
                <w:szCs w:val="21"/>
              </w:rPr>
            </w:pPr>
            <w:r>
              <w:rPr>
                <w:rStyle w:val="17"/>
                <w:rFonts w:hint="eastAsia" w:ascii="宋体" w:hAnsi="宋体" w:eastAsia="宋体" w:cs="宋体"/>
                <w:b w:val="0"/>
                <w:color w:val="auto"/>
                <w:sz w:val="21"/>
                <w:szCs w:val="21"/>
              </w:rPr>
              <w:t>若以不具有独立承担民事责任能力的分支机构响应，须取得具有法人资格的总公司的授权书</w:t>
            </w:r>
            <w:r>
              <w:rPr>
                <w:rStyle w:val="17"/>
                <w:rFonts w:hint="eastAsia" w:ascii="宋体" w:hAnsi="宋体" w:eastAsia="宋体" w:cs="宋体"/>
                <w:b w:val="0"/>
                <w:color w:val="auto"/>
                <w:sz w:val="21"/>
                <w:szCs w:val="21"/>
                <w:lang w:eastAsia="zh-CN"/>
              </w:rPr>
              <w:t>原件</w:t>
            </w:r>
            <w:r>
              <w:rPr>
                <w:rStyle w:val="17"/>
                <w:rFonts w:hint="eastAsia" w:ascii="宋体" w:hAnsi="宋体" w:eastAsia="宋体" w:cs="宋体"/>
                <w:b w:val="0"/>
                <w:color w:val="auto"/>
                <w:sz w:val="21"/>
                <w:szCs w:val="21"/>
              </w:rPr>
              <w:t>，并提供总公司营业执照复印件。</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□不通过</w:t>
            </w:r>
          </w:p>
          <w:p>
            <w:pPr>
              <w:adjustRightInd w:val="0"/>
              <w:snapToGrid w:val="0"/>
              <w:jc w:val="both"/>
              <w:rPr>
                <w:rStyle w:val="17"/>
                <w:rFonts w:hint="eastAsia" w:ascii="宋体" w:hAnsi="宋体" w:eastAsia="宋体" w:cs="宋体"/>
                <w:color w:val="auto"/>
                <w:sz w:val="21"/>
                <w:szCs w:val="21"/>
              </w:rPr>
            </w:pPr>
            <w:r>
              <w:rPr>
                <w:rFonts w:hint="eastAsia" w:ascii="宋体" w:hAnsi="宋体" w:eastAsia="宋体" w:cs="宋体"/>
                <w:color w:val="auto"/>
                <w:sz w:val="21"/>
                <w:szCs w:val="21"/>
              </w:rPr>
              <w:t>□不适用</w:t>
            </w:r>
          </w:p>
        </w:tc>
        <w:tc>
          <w:tcPr>
            <w:tcW w:w="1281" w:type="dxa"/>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2</w:t>
            </w:r>
          </w:p>
        </w:tc>
        <w:tc>
          <w:tcPr>
            <w:tcW w:w="9370" w:type="dxa"/>
            <w:gridSpan w:val="3"/>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具有良好的商业信誉和健全的财务会计制度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vAlign w:val="center"/>
          </w:tcPr>
          <w:p>
            <w:pPr>
              <w:adjustRightInd w:val="0"/>
              <w:snapToGrid w:val="0"/>
              <w:spacing w:line="360" w:lineRule="auto"/>
              <w:rPr>
                <w:rStyle w:val="17"/>
                <w:rFonts w:hint="eastAsia" w:ascii="宋体" w:hAnsi="宋体" w:eastAsia="宋体" w:cs="宋体"/>
                <w:color w:val="auto"/>
                <w:sz w:val="21"/>
                <w:szCs w:val="21"/>
                <w:lang w:eastAsia="zh-CN"/>
              </w:rPr>
            </w:pPr>
            <w:r>
              <w:rPr>
                <w:rFonts w:hint="eastAsia" w:ascii="宋体" w:hAnsi="宋体" w:eastAsia="宋体" w:cs="宋体"/>
                <w:color w:val="auto"/>
                <w:sz w:val="21"/>
                <w:szCs w:val="21"/>
              </w:rPr>
              <w:t>提供</w:t>
            </w:r>
            <w:r>
              <w:rPr>
                <w:rFonts w:hint="eastAsia" w:ascii="宋体" w:hAnsi="宋体" w:eastAsia="宋体" w:cs="宋体"/>
                <w:color w:val="auto"/>
                <w:sz w:val="21"/>
                <w:szCs w:val="21"/>
                <w:lang w:val="en-US" w:eastAsia="zh-CN"/>
              </w:rPr>
              <w:t>2020</w:t>
            </w:r>
            <w:r>
              <w:rPr>
                <w:rFonts w:hint="eastAsia" w:ascii="宋体" w:hAnsi="宋体" w:eastAsia="宋体" w:cs="宋体"/>
                <w:color w:val="auto"/>
                <w:sz w:val="21"/>
                <w:szCs w:val="21"/>
              </w:rPr>
              <w:t>年度财务状况报告复印件或20</w:t>
            </w:r>
            <w:r>
              <w:rPr>
                <w:rFonts w:hint="eastAsia" w:ascii="宋体" w:hAnsi="宋体" w:eastAsia="宋体" w:cs="宋体"/>
                <w:color w:val="auto"/>
                <w:sz w:val="21"/>
                <w:szCs w:val="21"/>
                <w:lang w:val="en-US" w:eastAsia="zh-CN"/>
              </w:rPr>
              <w:t>21</w:t>
            </w:r>
            <w:r>
              <w:rPr>
                <w:rFonts w:hint="eastAsia" w:ascii="宋体" w:hAnsi="宋体" w:eastAsia="宋体" w:cs="宋体"/>
                <w:color w:val="auto"/>
                <w:sz w:val="21"/>
                <w:szCs w:val="21"/>
              </w:rPr>
              <w:t>年度任意1个月的财务状况报告复印件；或银行出具的资信证明材料复印件；或通过政府采购专业担保机构出具了本项目的投标担保函</w:t>
            </w:r>
            <w:r>
              <w:rPr>
                <w:rFonts w:hint="eastAsia" w:ascii="宋体" w:hAnsi="宋体" w:eastAsia="宋体" w:cs="宋体"/>
                <w:color w:val="auto"/>
                <w:sz w:val="21"/>
                <w:szCs w:val="21"/>
                <w:lang w:eastAsia="zh-CN"/>
              </w:rPr>
              <w:t>。</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Style w:val="17"/>
                <w:rFonts w:hint="eastAsia" w:ascii="宋体" w:hAnsi="宋体" w:eastAsia="宋体" w:cs="宋体"/>
                <w:color w:val="auto"/>
                <w:sz w:val="21"/>
                <w:szCs w:val="21"/>
              </w:rPr>
            </w:pPr>
            <w:r>
              <w:rPr>
                <w:rFonts w:hint="eastAsia" w:ascii="宋体" w:hAnsi="宋体" w:eastAsia="宋体" w:cs="宋体"/>
                <w:color w:val="auto"/>
                <w:sz w:val="21"/>
                <w:szCs w:val="21"/>
              </w:rPr>
              <w:t>□不通过</w:t>
            </w:r>
          </w:p>
        </w:tc>
        <w:tc>
          <w:tcPr>
            <w:tcW w:w="1281" w:type="dxa"/>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3</w:t>
            </w:r>
          </w:p>
        </w:tc>
        <w:tc>
          <w:tcPr>
            <w:tcW w:w="9370" w:type="dxa"/>
            <w:gridSpan w:val="3"/>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b/>
                <w:bCs/>
                <w:color w:val="auto"/>
                <w:sz w:val="21"/>
                <w:szCs w:val="21"/>
              </w:rPr>
              <w:t>有依法缴纳税收和社会保障资金的良好记录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vAlign w:val="center"/>
          </w:tcPr>
          <w:p>
            <w:pPr>
              <w:adjustRightInd w:val="0"/>
              <w:snapToGrid w:val="0"/>
              <w:rPr>
                <w:rFonts w:hint="eastAsia" w:ascii="宋体" w:hAnsi="宋体" w:eastAsia="宋体" w:cs="宋体"/>
                <w:color w:val="auto"/>
                <w:sz w:val="21"/>
                <w:szCs w:val="21"/>
              </w:rPr>
            </w:pPr>
            <w:r>
              <w:rPr>
                <w:rFonts w:hint="eastAsia" w:ascii="宋体" w:hAnsi="宋体" w:eastAsia="宋体" w:cs="宋体"/>
                <w:color w:val="auto"/>
                <w:sz w:val="21"/>
                <w:szCs w:val="21"/>
              </w:rPr>
              <w:t>提供20</w:t>
            </w:r>
            <w:r>
              <w:rPr>
                <w:rFonts w:hint="eastAsia" w:ascii="宋体" w:hAnsi="宋体" w:eastAsia="宋体" w:cs="宋体"/>
                <w:color w:val="auto"/>
                <w:sz w:val="21"/>
                <w:szCs w:val="21"/>
                <w:lang w:val="en-US" w:eastAsia="zh-CN"/>
              </w:rPr>
              <w:t>21</w:t>
            </w:r>
            <w:r>
              <w:rPr>
                <w:rFonts w:hint="eastAsia" w:ascii="宋体" w:hAnsi="宋体" w:eastAsia="宋体" w:cs="宋体"/>
                <w:color w:val="auto"/>
                <w:sz w:val="21"/>
                <w:szCs w:val="21"/>
              </w:rPr>
              <w:t xml:space="preserve">年任意一个月的依法缴纳税收的证明（纳税凭证）复印件，如依法免税的，应提供相应文件证明其依法免税； </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□不通过</w:t>
            </w:r>
          </w:p>
        </w:tc>
        <w:tc>
          <w:tcPr>
            <w:tcW w:w="1281" w:type="dxa"/>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vAlign w:val="center"/>
          </w:tcPr>
          <w:p>
            <w:pPr>
              <w:adjustRightInd w:val="0"/>
              <w:snapToGrid w:val="0"/>
              <w:rPr>
                <w:rFonts w:hint="eastAsia" w:ascii="宋体" w:hAnsi="宋体" w:eastAsia="宋体" w:cs="宋体"/>
                <w:color w:val="auto"/>
                <w:sz w:val="21"/>
                <w:szCs w:val="21"/>
              </w:rPr>
            </w:pPr>
            <w:r>
              <w:rPr>
                <w:rFonts w:hint="eastAsia" w:ascii="宋体" w:hAnsi="宋体" w:eastAsia="宋体" w:cs="宋体"/>
                <w:color w:val="auto"/>
                <w:sz w:val="21"/>
                <w:szCs w:val="21"/>
              </w:rPr>
              <w:t>提供20</w:t>
            </w:r>
            <w:r>
              <w:rPr>
                <w:rFonts w:hint="eastAsia" w:ascii="宋体" w:hAnsi="宋体" w:eastAsia="宋体" w:cs="宋体"/>
                <w:color w:val="auto"/>
                <w:sz w:val="21"/>
                <w:szCs w:val="21"/>
                <w:lang w:val="en-US" w:eastAsia="zh-CN"/>
              </w:rPr>
              <w:t>21</w:t>
            </w:r>
            <w:r>
              <w:rPr>
                <w:rFonts w:hint="eastAsia" w:ascii="宋体" w:hAnsi="宋体" w:eastAsia="宋体" w:cs="宋体"/>
                <w:color w:val="auto"/>
                <w:sz w:val="21"/>
                <w:szCs w:val="21"/>
              </w:rPr>
              <w:t>年任意一个月的依法缴纳社会保险的证明（缴费凭证）复印件，如依法不需要缴纳社会保障资金的，应提供相应文件证明其依法不需要缴纳社会保障资金；</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□不通过</w:t>
            </w:r>
          </w:p>
        </w:tc>
        <w:tc>
          <w:tcPr>
            <w:tcW w:w="1281" w:type="dxa"/>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4</w:t>
            </w:r>
          </w:p>
        </w:tc>
        <w:tc>
          <w:tcPr>
            <w:tcW w:w="9370" w:type="dxa"/>
            <w:gridSpan w:val="3"/>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b/>
                <w:bCs/>
                <w:color w:val="auto"/>
                <w:sz w:val="21"/>
                <w:szCs w:val="21"/>
              </w:rPr>
              <w:t>已提交有效的供应商资格声明函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vAlign w:val="center"/>
          </w:tcPr>
          <w:p>
            <w:pPr>
              <w:adjustRightInd w:val="0"/>
              <w:snapToGrid w:val="0"/>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rPr>
              <w:t>提供履行合同所必需的设备和专业技术能力。</w:t>
            </w:r>
            <w:r>
              <w:rPr>
                <w:rFonts w:hint="eastAsia" w:ascii="宋体" w:hAnsi="宋体" w:eastAsia="宋体" w:cs="宋体"/>
                <w:bCs/>
                <w:color w:val="auto"/>
                <w:sz w:val="21"/>
                <w:szCs w:val="21"/>
              </w:rPr>
              <w:t>（详见《供应商资格声明函》）</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rPr>
              <w:t>□不通过</w:t>
            </w:r>
          </w:p>
        </w:tc>
        <w:tc>
          <w:tcPr>
            <w:tcW w:w="1281" w:type="dxa"/>
            <w:vAlign w:val="center"/>
          </w:tcPr>
          <w:p>
            <w:pPr>
              <w:adjustRightInd w:val="0"/>
              <w:snapToGrid w:val="0"/>
              <w:jc w:val="center"/>
              <w:rPr>
                <w:rFonts w:hint="eastAsia" w:ascii="宋体" w:hAnsi="宋体" w:eastAsia="宋体" w:cs="宋体"/>
                <w:b/>
                <w:color w:val="auto"/>
                <w:sz w:val="21"/>
                <w:szCs w:val="21"/>
                <w:lang w:val="en-US" w:eastAsia="zh-CN" w:bidi="ar-SA"/>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vAlign w:val="center"/>
          </w:tcPr>
          <w:p>
            <w:pPr>
              <w:adjustRightInd w:val="0"/>
              <w:snapToGrid w:val="0"/>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rPr>
              <w:t>提供参加政府采购活动前3年内在经营活动中没有重大违法记录的书面声明。</w:t>
            </w:r>
            <w:r>
              <w:rPr>
                <w:rFonts w:hint="eastAsia" w:ascii="宋体" w:hAnsi="宋体" w:eastAsia="宋体" w:cs="宋体"/>
                <w:bCs/>
                <w:color w:val="auto"/>
                <w:sz w:val="21"/>
                <w:szCs w:val="21"/>
              </w:rPr>
              <w:t>（详见《供应商资格声明函》）</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rPr>
              <w:t>□不通过</w:t>
            </w:r>
          </w:p>
        </w:tc>
        <w:tc>
          <w:tcPr>
            <w:tcW w:w="1281" w:type="dxa"/>
            <w:vAlign w:val="center"/>
          </w:tcPr>
          <w:p>
            <w:pPr>
              <w:adjustRightInd w:val="0"/>
              <w:snapToGrid w:val="0"/>
              <w:jc w:val="center"/>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vAlign w:val="center"/>
          </w:tcPr>
          <w:p>
            <w:pPr>
              <w:adjustRightInd w:val="0"/>
              <w:snapToGrid w:val="0"/>
              <w:rPr>
                <w:rFonts w:hint="eastAsia" w:ascii="宋体" w:hAnsi="宋体" w:eastAsia="宋体" w:cs="宋体"/>
                <w:bCs/>
                <w:color w:val="auto"/>
                <w:sz w:val="21"/>
                <w:szCs w:val="21"/>
              </w:rPr>
            </w:pPr>
            <w:r>
              <w:rPr>
                <w:rFonts w:hint="eastAsia" w:ascii="宋体" w:hAnsi="宋体" w:eastAsia="宋体" w:cs="宋体"/>
                <w:bCs/>
                <w:color w:val="auto"/>
                <w:sz w:val="21"/>
                <w:szCs w:val="21"/>
              </w:rPr>
              <w:t>为采购项目提供整体设计、规范编制或者项目管理、监理、检测等服务的供应商，不得再参加同一采购项目包组的其他采购活动的书面声明（详见《供应商资格声明函》）</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□不通过</w:t>
            </w:r>
          </w:p>
        </w:tc>
        <w:tc>
          <w:tcPr>
            <w:tcW w:w="1281" w:type="dxa"/>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vAlign w:val="center"/>
          </w:tcPr>
          <w:p>
            <w:pPr>
              <w:adjustRightInd w:val="0"/>
              <w:snapToGrid w:val="0"/>
              <w:rPr>
                <w:rFonts w:hint="eastAsia" w:ascii="宋体" w:hAnsi="宋体" w:eastAsia="宋体" w:cs="宋体"/>
                <w:bCs/>
                <w:color w:val="auto"/>
                <w:sz w:val="21"/>
                <w:szCs w:val="21"/>
              </w:rPr>
            </w:pPr>
            <w:r>
              <w:rPr>
                <w:rFonts w:hint="eastAsia" w:ascii="宋体" w:hAnsi="宋体" w:eastAsia="宋体" w:cs="宋体"/>
                <w:bCs/>
                <w:color w:val="auto"/>
                <w:sz w:val="21"/>
                <w:szCs w:val="21"/>
              </w:rPr>
              <w:t>单位负责人为同一人或者存在直接控股、管理关系的不同供应商，不得参加同一合同项下的政府采购活动的书面声明。（详见《供应商资格声明函》）</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□不通过</w:t>
            </w:r>
          </w:p>
        </w:tc>
        <w:tc>
          <w:tcPr>
            <w:tcW w:w="1281" w:type="dxa"/>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5</w:t>
            </w:r>
          </w:p>
        </w:tc>
        <w:tc>
          <w:tcPr>
            <w:tcW w:w="9370" w:type="dxa"/>
            <w:gridSpan w:val="3"/>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b/>
                <w:color w:val="auto"/>
                <w:sz w:val="21"/>
                <w:szCs w:val="21"/>
              </w:rPr>
              <w:t>响应函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vAlign w:val="center"/>
          </w:tcPr>
          <w:p>
            <w:pPr>
              <w:spacing w:before="100" w:beforeAutospacing="1" w:after="100" w:afterAutospacing="1"/>
              <w:rPr>
                <w:rFonts w:hint="eastAsia" w:ascii="宋体" w:hAnsi="宋体" w:eastAsia="宋体" w:cs="宋体"/>
                <w:bCs/>
                <w:color w:val="auto"/>
                <w:sz w:val="21"/>
                <w:szCs w:val="21"/>
              </w:rPr>
            </w:pPr>
            <w:r>
              <w:rPr>
                <w:rFonts w:hint="eastAsia" w:ascii="宋体" w:hAnsi="宋体" w:eastAsia="宋体" w:cs="宋体"/>
                <w:color w:val="auto"/>
                <w:sz w:val="21"/>
                <w:szCs w:val="21"/>
              </w:rPr>
              <w:t>响应函已提交并符合竞争性磋商文件要求的，且响应有效期满足竞争性磋商文件要求的。</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□不通过</w:t>
            </w:r>
          </w:p>
        </w:tc>
        <w:tc>
          <w:tcPr>
            <w:tcW w:w="1281" w:type="dxa"/>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eastAsia="宋体" w:cs="宋体"/>
                <w:b/>
                <w:color w:val="auto"/>
                <w:sz w:val="21"/>
                <w:szCs w:val="21"/>
              </w:rPr>
            </w:pPr>
          </w:p>
        </w:tc>
        <w:tc>
          <w:tcPr>
            <w:tcW w:w="6900" w:type="dxa"/>
            <w:vAlign w:val="center"/>
          </w:tcPr>
          <w:p>
            <w:pPr>
              <w:spacing w:before="100" w:beforeAutospacing="1" w:after="100" w:afterAutospacing="1"/>
              <w:rPr>
                <w:rFonts w:hint="eastAsia" w:ascii="宋体" w:hAnsi="宋体" w:eastAsia="宋体" w:cs="宋体"/>
                <w:bCs/>
                <w:color w:val="auto"/>
                <w:sz w:val="21"/>
                <w:szCs w:val="21"/>
              </w:rPr>
            </w:pPr>
            <w:r>
              <w:rPr>
                <w:rFonts w:hint="eastAsia" w:ascii="宋体" w:hAnsi="宋体" w:eastAsia="宋体" w:cs="宋体"/>
                <w:color w:val="auto"/>
                <w:sz w:val="21"/>
                <w:szCs w:val="21"/>
              </w:rPr>
              <w:t>已出具法定代表人证明书（和法定代表人授权委托书），并按竞争性磋商文件规定签署本人姓名（或印盖本人姓名章）和加盖供应商公章。</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□不通过</w:t>
            </w:r>
          </w:p>
        </w:tc>
        <w:tc>
          <w:tcPr>
            <w:tcW w:w="1281" w:type="dxa"/>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6</w:t>
            </w:r>
          </w:p>
        </w:tc>
        <w:tc>
          <w:tcPr>
            <w:tcW w:w="6900" w:type="dxa"/>
            <w:vAlign w:val="center"/>
          </w:tcPr>
          <w:p>
            <w:pPr>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t>供应商已按照竞争性磋商文件的规定提交响应保证金。</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□不通过</w:t>
            </w:r>
          </w:p>
        </w:tc>
        <w:tc>
          <w:tcPr>
            <w:tcW w:w="1281" w:type="dxa"/>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7</w:t>
            </w:r>
          </w:p>
        </w:tc>
        <w:tc>
          <w:tcPr>
            <w:tcW w:w="6900" w:type="dxa"/>
            <w:vAlign w:val="center"/>
          </w:tcPr>
          <w:p>
            <w:pPr>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t xml:space="preserve">响应文件符合竞争性磋商文件有效的签署和盖章要求。 </w:t>
            </w:r>
          </w:p>
        </w:tc>
        <w:tc>
          <w:tcPr>
            <w:tcW w:w="1189" w:type="dxa"/>
            <w:vAlign w:val="center"/>
          </w:tcPr>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□通过</w:t>
            </w:r>
          </w:p>
          <w:p>
            <w:pPr>
              <w:adjustRightInd w:val="0"/>
              <w:snapToGrid w:val="0"/>
              <w:jc w:val="both"/>
              <w:rPr>
                <w:rFonts w:hint="eastAsia" w:ascii="宋体" w:hAnsi="宋体" w:eastAsia="宋体" w:cs="宋体"/>
                <w:color w:val="auto"/>
                <w:sz w:val="21"/>
                <w:szCs w:val="21"/>
              </w:rPr>
            </w:pPr>
            <w:r>
              <w:rPr>
                <w:rFonts w:hint="eastAsia" w:ascii="宋体" w:hAnsi="宋体" w:eastAsia="宋体" w:cs="宋体"/>
                <w:color w:val="auto"/>
                <w:sz w:val="21"/>
                <w:szCs w:val="21"/>
              </w:rPr>
              <w:t>□不通过</w:t>
            </w:r>
          </w:p>
        </w:tc>
        <w:tc>
          <w:tcPr>
            <w:tcW w:w="1281" w:type="dxa"/>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ind w:left="0" w:leftChars="0" w:right="0" w:rightChars="0"/>
              <w:jc w:val="center"/>
              <w:rPr>
                <w:rFonts w:hint="eastAsia" w:ascii="宋体" w:hAnsi="宋体" w:eastAsia="宋体" w:cs="宋体"/>
                <w:b/>
                <w:color w:val="auto"/>
                <w:sz w:val="21"/>
                <w:szCs w:val="21"/>
                <w:lang w:val="zh-CN" w:eastAsia="zh-CN" w:bidi="zh-CN"/>
              </w:rPr>
            </w:pPr>
            <w:r>
              <w:rPr>
                <w:rFonts w:hint="eastAsia" w:ascii="宋体" w:hAnsi="宋体" w:eastAsia="宋体" w:cs="宋体"/>
                <w:b/>
                <w:color w:val="auto"/>
                <w:sz w:val="21"/>
                <w:szCs w:val="21"/>
              </w:rPr>
              <w:t>9</w:t>
            </w:r>
          </w:p>
        </w:tc>
        <w:tc>
          <w:tcPr>
            <w:tcW w:w="6900" w:type="dxa"/>
            <w:vAlign w:val="center"/>
          </w:tcPr>
          <w:p>
            <w:pPr>
              <w:spacing w:before="100" w:beforeAutospacing="1" w:after="100" w:afterAutospacing="1"/>
              <w:ind w:left="0" w:leftChars="0" w:right="0" w:rightChars="0"/>
              <w:rPr>
                <w:rFonts w:hint="eastAsia" w:ascii="宋体" w:hAnsi="宋体" w:eastAsia="宋体" w:cs="宋体"/>
                <w:color w:val="auto"/>
                <w:sz w:val="21"/>
                <w:szCs w:val="21"/>
              </w:rPr>
            </w:pPr>
            <w:r>
              <w:rPr>
                <w:rFonts w:hint="eastAsia" w:cs="宋体"/>
                <w:color w:val="auto"/>
                <w:sz w:val="21"/>
                <w:szCs w:val="21"/>
                <w:highlight w:val="none"/>
                <w:lang w:eastAsia="zh-CN"/>
              </w:rPr>
              <w:t>响应</w:t>
            </w:r>
            <w:r>
              <w:rPr>
                <w:rFonts w:hint="eastAsia" w:ascii="宋体" w:hAnsi="宋体" w:cs="宋体"/>
                <w:color w:val="auto"/>
                <w:sz w:val="21"/>
                <w:szCs w:val="21"/>
                <w:highlight w:val="none"/>
              </w:rPr>
              <w:t>文件实质性（凡带“★”号的）响应竞争性</w:t>
            </w:r>
            <w:r>
              <w:rPr>
                <w:rFonts w:hint="eastAsia" w:cs="宋体"/>
                <w:color w:val="auto"/>
                <w:sz w:val="21"/>
                <w:szCs w:val="21"/>
                <w:highlight w:val="none"/>
                <w:lang w:eastAsia="zh-CN"/>
              </w:rPr>
              <w:t>磋商</w:t>
            </w:r>
            <w:r>
              <w:rPr>
                <w:rFonts w:hint="eastAsia" w:ascii="宋体" w:hAnsi="宋体" w:cs="宋体"/>
                <w:color w:val="auto"/>
                <w:sz w:val="21"/>
                <w:szCs w:val="21"/>
                <w:highlight w:val="none"/>
              </w:rPr>
              <w:t>文件要求。</w:t>
            </w:r>
          </w:p>
        </w:tc>
        <w:tc>
          <w:tcPr>
            <w:tcW w:w="1189" w:type="dxa"/>
            <w:vAlign w:val="center"/>
          </w:tcPr>
          <w:p>
            <w:pPr>
              <w:adjustRightInd w:val="0"/>
              <w:snapToGrid w:val="0"/>
              <w:jc w:val="both"/>
              <w:rPr>
                <w:rFonts w:ascii="宋体" w:hAnsi="宋体"/>
                <w:color w:val="auto"/>
                <w:sz w:val="21"/>
                <w:szCs w:val="21"/>
                <w:highlight w:val="none"/>
              </w:rPr>
            </w:pPr>
            <w:r>
              <w:rPr>
                <w:rFonts w:hint="eastAsia" w:ascii="宋体" w:hAnsi="宋体" w:cs="Arial"/>
                <w:color w:val="auto"/>
                <w:sz w:val="21"/>
                <w:szCs w:val="21"/>
                <w:highlight w:val="none"/>
              </w:rPr>
              <w:t>□</w:t>
            </w:r>
            <w:r>
              <w:rPr>
                <w:rFonts w:hint="eastAsia" w:ascii="宋体" w:hAnsi="宋体"/>
                <w:color w:val="auto"/>
                <w:sz w:val="21"/>
                <w:szCs w:val="21"/>
                <w:highlight w:val="none"/>
              </w:rPr>
              <w:t>通过</w:t>
            </w:r>
          </w:p>
          <w:p>
            <w:pPr>
              <w:adjustRightInd w:val="0"/>
              <w:snapToGrid w:val="0"/>
              <w:ind w:left="0" w:leftChars="0" w:right="0" w:rightChars="0"/>
              <w:jc w:val="both"/>
              <w:rPr>
                <w:rFonts w:hint="eastAsia" w:ascii="宋体" w:hAnsi="宋体" w:eastAsia="宋体" w:cs="宋体"/>
                <w:color w:val="auto"/>
                <w:sz w:val="21"/>
                <w:szCs w:val="21"/>
              </w:rPr>
            </w:pPr>
            <w:r>
              <w:rPr>
                <w:rFonts w:hint="eastAsia" w:ascii="宋体" w:hAnsi="宋体" w:cs="Arial"/>
                <w:color w:val="auto"/>
                <w:sz w:val="21"/>
                <w:szCs w:val="21"/>
                <w:highlight w:val="none"/>
              </w:rPr>
              <w:t>□</w:t>
            </w:r>
            <w:r>
              <w:rPr>
                <w:rFonts w:hint="eastAsia" w:ascii="宋体" w:hAnsi="宋体"/>
                <w:color w:val="auto"/>
                <w:sz w:val="21"/>
                <w:szCs w:val="21"/>
                <w:highlight w:val="none"/>
              </w:rPr>
              <w:t>不通过</w:t>
            </w:r>
          </w:p>
        </w:tc>
        <w:tc>
          <w:tcPr>
            <w:tcW w:w="1281" w:type="dxa"/>
            <w:vAlign w:val="center"/>
          </w:tcPr>
          <w:p>
            <w:pPr>
              <w:adjustRightInd w:val="0"/>
              <w:snapToGrid w:val="0"/>
              <w:ind w:left="0" w:leftChars="0" w:right="0" w:rightChars="0"/>
              <w:jc w:val="center"/>
              <w:rPr>
                <w:rFonts w:hint="eastAsia" w:ascii="宋体" w:hAnsi="宋体" w:eastAsia="宋体" w:cs="宋体"/>
                <w:color w:val="auto"/>
                <w:sz w:val="21"/>
                <w:szCs w:val="21"/>
              </w:rPr>
            </w:pPr>
            <w:r>
              <w:rPr>
                <w:rFonts w:hint="eastAsia" w:ascii="宋体" w:hAnsi="宋体"/>
                <w:color w:val="auto"/>
                <w:sz w:val="2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ind w:left="0" w:leftChars="0" w:right="0" w:rightChars="0"/>
              <w:jc w:val="center"/>
              <w:rPr>
                <w:rFonts w:hint="eastAsia" w:ascii="宋体" w:hAnsi="宋体" w:eastAsia="宋体" w:cs="宋体"/>
                <w:b/>
                <w:color w:val="auto"/>
                <w:sz w:val="21"/>
                <w:szCs w:val="21"/>
                <w:lang w:val="zh-CN" w:eastAsia="zh-CN" w:bidi="zh-CN"/>
              </w:rPr>
            </w:pPr>
            <w:r>
              <w:rPr>
                <w:rFonts w:hint="eastAsia" w:ascii="宋体" w:hAnsi="宋体" w:eastAsia="宋体" w:cs="宋体"/>
                <w:b/>
                <w:color w:val="auto"/>
                <w:sz w:val="21"/>
                <w:szCs w:val="21"/>
              </w:rPr>
              <w:t>10</w:t>
            </w:r>
          </w:p>
        </w:tc>
        <w:tc>
          <w:tcPr>
            <w:tcW w:w="6900" w:type="dxa"/>
            <w:vAlign w:val="center"/>
          </w:tcPr>
          <w:p>
            <w:pPr>
              <w:adjustRightInd w:val="0"/>
              <w:snapToGrid w:val="0"/>
              <w:rPr>
                <w:rFonts w:hint="eastAsia" w:ascii="宋体" w:hAnsi="宋体" w:eastAsia="宋体" w:cs="宋体"/>
                <w:color w:val="auto"/>
                <w:sz w:val="21"/>
                <w:szCs w:val="21"/>
              </w:rPr>
            </w:pPr>
            <w:r>
              <w:rPr>
                <w:rFonts w:hint="eastAsia" w:ascii="宋体" w:hAnsi="宋体" w:eastAsia="宋体" w:cs="宋体"/>
                <w:color w:val="auto"/>
                <w:sz w:val="21"/>
                <w:szCs w:val="21"/>
              </w:rPr>
              <w:t>未被列入“信用中国（</w:t>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HYPERLINK "http://www.creditchina.gov.cn" </w:instrText>
            </w:r>
            <w:r>
              <w:rPr>
                <w:rFonts w:hint="eastAsia" w:ascii="宋体" w:hAnsi="宋体" w:eastAsia="宋体" w:cs="宋体"/>
                <w:color w:val="auto"/>
                <w:sz w:val="21"/>
                <w:szCs w:val="21"/>
              </w:rPr>
              <w:fldChar w:fldCharType="separate"/>
            </w:r>
            <w:r>
              <w:rPr>
                <w:rStyle w:val="18"/>
                <w:rFonts w:hint="eastAsia" w:ascii="宋体" w:hAnsi="宋体" w:eastAsia="宋体" w:cs="宋体"/>
                <w:color w:val="auto"/>
                <w:sz w:val="21"/>
                <w:szCs w:val="21"/>
              </w:rPr>
              <w:t>www.creditchina.gov.cn</w:t>
            </w:r>
            <w:r>
              <w:rPr>
                <w:rStyle w:val="18"/>
                <w:rFonts w:hint="eastAsia" w:ascii="宋体" w:hAnsi="宋体" w:eastAsia="宋体" w:cs="宋体"/>
                <w:color w:val="auto"/>
                <w:sz w:val="21"/>
                <w:szCs w:val="21"/>
              </w:rPr>
              <w:fldChar w:fldCharType="end"/>
            </w:r>
            <w:r>
              <w:rPr>
                <w:rFonts w:hint="eastAsia" w:ascii="宋体" w:hAnsi="宋体" w:eastAsia="宋体" w:cs="宋体"/>
                <w:color w:val="auto"/>
                <w:sz w:val="21"/>
                <w:szCs w:val="21"/>
              </w:rPr>
              <w:t>）”失信被执行人或重大税收违法案件当事人名单；不处于“中国政府采购网（www.ccgp.gov.cn)”政府采购严重违法失信行为记录。</w:t>
            </w:r>
          </w:p>
        </w:tc>
        <w:tc>
          <w:tcPr>
            <w:tcW w:w="2470" w:type="dxa"/>
            <w:gridSpan w:val="2"/>
            <w:vAlign w:val="center"/>
          </w:tcPr>
          <w:p>
            <w:pPr>
              <w:tabs>
                <w:tab w:val="left" w:pos="612"/>
              </w:tabs>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无需提供</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ind w:left="0" w:leftChars="0" w:right="0" w:rightChars="0"/>
              <w:jc w:val="center"/>
              <w:rPr>
                <w:rFonts w:hint="eastAsia" w:ascii="宋体" w:hAnsi="宋体" w:eastAsia="宋体" w:cs="宋体"/>
                <w:color w:val="auto"/>
                <w:sz w:val="22"/>
                <w:szCs w:val="21"/>
                <w:highlight w:val="none"/>
                <w:lang w:val="en-US" w:eastAsia="zh-CN" w:bidi="zh-CN"/>
              </w:rPr>
            </w:pPr>
            <w:r>
              <w:rPr>
                <w:rFonts w:hint="eastAsia" w:ascii="宋体" w:hAnsi="宋体" w:eastAsia="宋体" w:cs="宋体"/>
                <w:b/>
                <w:color w:val="auto"/>
                <w:sz w:val="21"/>
                <w:szCs w:val="21"/>
              </w:rPr>
              <w:t>11</w:t>
            </w:r>
          </w:p>
        </w:tc>
        <w:tc>
          <w:tcPr>
            <w:tcW w:w="9370" w:type="dxa"/>
            <w:gridSpan w:val="3"/>
            <w:vAlign w:val="center"/>
          </w:tcPr>
          <w:p>
            <w:pPr>
              <w:adjustRightInd w:val="0"/>
              <w:snapToGrid w:val="0"/>
              <w:jc w:val="center"/>
              <w:rPr>
                <w:rFonts w:ascii="宋体" w:hAnsi="宋体"/>
                <w:b/>
                <w:color w:val="auto"/>
                <w:szCs w:val="21"/>
                <w:highlight w:val="none"/>
              </w:rPr>
            </w:pPr>
            <w:r>
              <w:rPr>
                <w:rFonts w:hint="eastAsia" w:ascii="宋体" w:hAnsi="宋体" w:eastAsia="宋体" w:cs="宋体"/>
                <w:b/>
                <w:color w:val="auto"/>
                <w:sz w:val="21"/>
                <w:szCs w:val="21"/>
              </w:rPr>
              <w:t>竞争性磋商文件要求的特定条件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jc w:val="center"/>
              <w:rPr>
                <w:rFonts w:hint="eastAsia" w:ascii="宋体" w:hAnsi="宋体"/>
                <w:color w:val="auto"/>
                <w:szCs w:val="21"/>
                <w:highlight w:val="none"/>
                <w:lang w:val="en-US" w:eastAsia="zh-CN"/>
              </w:rPr>
            </w:pPr>
          </w:p>
        </w:tc>
        <w:tc>
          <w:tcPr>
            <w:tcW w:w="6900" w:type="dxa"/>
            <w:vAlign w:val="center"/>
          </w:tcPr>
          <w:p>
            <w:pPr>
              <w:adjustRightInd w:val="0"/>
              <w:snapToGrid w:val="0"/>
              <w:rPr>
                <w:rFonts w:hint="eastAsia" w:ascii="宋体" w:hAnsi="宋体"/>
                <w:b w:val="0"/>
                <w:bCs/>
                <w:color w:val="auto"/>
                <w:sz w:val="21"/>
                <w:szCs w:val="21"/>
                <w:highlight w:val="none"/>
              </w:rPr>
            </w:pPr>
            <w:r>
              <w:rPr>
                <w:rFonts w:hint="eastAsia" w:ascii="宋体" w:hAnsi="宋体"/>
                <w:b w:val="0"/>
                <w:bCs/>
                <w:color w:val="auto"/>
                <w:sz w:val="21"/>
                <w:szCs w:val="21"/>
                <w:highlight w:val="none"/>
              </w:rPr>
              <w:t>具有政府建设行政主管部门颁发的建筑装饰装修工程专业承包贰级或以上资质，并具有有效期内的安全生产许可证</w:t>
            </w:r>
            <w:r>
              <w:rPr>
                <w:rFonts w:hint="eastAsia"/>
                <w:b w:val="0"/>
                <w:bCs/>
                <w:color w:val="auto"/>
                <w:sz w:val="21"/>
                <w:szCs w:val="21"/>
                <w:highlight w:val="none"/>
                <w:lang w:eastAsia="zh-CN"/>
              </w:rPr>
              <w:t>的证明文件的复印件</w:t>
            </w:r>
            <w:r>
              <w:rPr>
                <w:rFonts w:hint="eastAsia" w:ascii="宋体" w:hAnsi="宋体"/>
                <w:b w:val="0"/>
                <w:bCs/>
                <w:color w:val="auto"/>
                <w:sz w:val="21"/>
                <w:szCs w:val="21"/>
                <w:highlight w:val="none"/>
              </w:rPr>
              <w:t>。</w:t>
            </w:r>
          </w:p>
        </w:tc>
        <w:tc>
          <w:tcPr>
            <w:tcW w:w="1189" w:type="dxa"/>
            <w:vAlign w:val="center"/>
          </w:tcPr>
          <w:p>
            <w:pPr>
              <w:adjustRightInd w:val="0"/>
              <w:snapToGrid w:val="0"/>
              <w:jc w:val="both"/>
              <w:rPr>
                <w:rFonts w:ascii="宋体" w:hAnsi="宋体"/>
                <w:color w:val="auto"/>
                <w:sz w:val="21"/>
                <w:szCs w:val="21"/>
                <w:highlight w:val="none"/>
              </w:rPr>
            </w:pPr>
            <w:r>
              <w:rPr>
                <w:rFonts w:hint="eastAsia" w:ascii="宋体" w:hAnsi="宋体" w:cs="Arial"/>
                <w:color w:val="auto"/>
                <w:sz w:val="21"/>
                <w:szCs w:val="21"/>
                <w:highlight w:val="none"/>
              </w:rPr>
              <w:t>□</w:t>
            </w:r>
            <w:r>
              <w:rPr>
                <w:rFonts w:hint="eastAsia" w:ascii="宋体" w:hAnsi="宋体"/>
                <w:color w:val="auto"/>
                <w:sz w:val="21"/>
                <w:szCs w:val="21"/>
                <w:highlight w:val="none"/>
              </w:rPr>
              <w:t>通过</w:t>
            </w:r>
          </w:p>
          <w:p>
            <w:pPr>
              <w:adjustRightInd w:val="0"/>
              <w:snapToGrid w:val="0"/>
              <w:rPr>
                <w:rFonts w:hint="eastAsia" w:ascii="宋体" w:hAnsi="宋体"/>
                <w:b/>
                <w:color w:val="auto"/>
                <w:sz w:val="21"/>
                <w:szCs w:val="21"/>
                <w:highlight w:val="none"/>
              </w:rPr>
            </w:pPr>
            <w:r>
              <w:rPr>
                <w:rFonts w:hint="eastAsia" w:ascii="宋体" w:hAnsi="宋体" w:cs="Arial"/>
                <w:color w:val="auto"/>
                <w:sz w:val="21"/>
                <w:szCs w:val="21"/>
                <w:highlight w:val="none"/>
              </w:rPr>
              <w:t>□</w:t>
            </w:r>
            <w:r>
              <w:rPr>
                <w:rFonts w:hint="eastAsia" w:ascii="宋体" w:hAnsi="宋体"/>
                <w:color w:val="auto"/>
                <w:sz w:val="21"/>
                <w:szCs w:val="21"/>
                <w:highlight w:val="none"/>
              </w:rPr>
              <w:t>不通过</w:t>
            </w:r>
          </w:p>
        </w:tc>
        <w:tc>
          <w:tcPr>
            <w:tcW w:w="1281" w:type="dxa"/>
            <w:vAlign w:val="center"/>
          </w:tcPr>
          <w:p>
            <w:pPr>
              <w:adjustRightInd w:val="0"/>
              <w:snapToGrid w:val="0"/>
              <w:jc w:val="center"/>
              <w:rPr>
                <w:rFonts w:hint="eastAsia" w:ascii="宋体" w:hAnsi="宋体"/>
                <w:b/>
                <w:color w:val="auto"/>
                <w:sz w:val="21"/>
                <w:szCs w:val="21"/>
                <w:highlight w:val="none"/>
              </w:rPr>
            </w:pPr>
            <w:r>
              <w:rPr>
                <w:rFonts w:hint="eastAsia" w:ascii="宋体" w:hAnsi="宋体"/>
                <w:color w:val="auto"/>
                <w:sz w:val="2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ind w:left="0" w:leftChars="0" w:right="0" w:rightChars="0"/>
              <w:jc w:val="center"/>
              <w:rPr>
                <w:rFonts w:hint="default"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12</w:t>
            </w:r>
          </w:p>
        </w:tc>
        <w:tc>
          <w:tcPr>
            <w:tcW w:w="9370" w:type="dxa"/>
            <w:gridSpan w:val="3"/>
            <w:vAlign w:val="center"/>
          </w:tcPr>
          <w:p>
            <w:pPr>
              <w:adjustRightInd w:val="0"/>
              <w:snapToGrid w:val="0"/>
              <w:jc w:val="center"/>
              <w:rPr>
                <w:rFonts w:hint="eastAsia" w:ascii="宋体" w:hAnsi="宋体"/>
                <w:color w:val="auto"/>
                <w:sz w:val="21"/>
                <w:szCs w:val="21"/>
                <w:highlight w:val="none"/>
              </w:rPr>
            </w:pPr>
            <w:r>
              <w:rPr>
                <w:rFonts w:hint="eastAsia" w:ascii="宋体" w:hAnsi="宋体" w:eastAsia="宋体" w:cs="宋体"/>
                <w:b/>
                <w:color w:val="auto"/>
                <w:sz w:val="21"/>
                <w:szCs w:val="21"/>
              </w:rPr>
              <w:t>落实政府采购政策需满足的资格要求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tcBorders/>
            <w:vAlign w:val="center"/>
          </w:tcPr>
          <w:p>
            <w:pPr>
              <w:adjustRightInd w:val="0"/>
              <w:snapToGrid w:val="0"/>
              <w:jc w:val="center"/>
              <w:rPr>
                <w:rFonts w:hint="eastAsia" w:ascii="宋体" w:hAnsi="宋体"/>
                <w:color w:val="auto"/>
                <w:szCs w:val="21"/>
                <w:highlight w:val="none"/>
                <w:lang w:val="en-US" w:eastAsia="zh-CN"/>
              </w:rPr>
            </w:pPr>
          </w:p>
        </w:tc>
        <w:tc>
          <w:tcPr>
            <w:tcW w:w="6900" w:type="dxa"/>
            <w:vAlign w:val="center"/>
          </w:tcPr>
          <w:p>
            <w:pPr>
              <w:adjustRightInd w:val="0"/>
              <w:snapToGrid w:val="0"/>
              <w:rPr>
                <w:rFonts w:hint="eastAsia" w:ascii="宋体" w:hAnsi="宋体"/>
                <w:bCs/>
                <w:color w:val="auto"/>
                <w:sz w:val="21"/>
                <w:szCs w:val="21"/>
                <w:highlight w:val="none"/>
              </w:rPr>
            </w:pPr>
            <w:r>
              <w:rPr>
                <w:rFonts w:hint="eastAsia" w:ascii="宋体" w:hAnsi="宋体"/>
                <w:bCs/>
                <w:color w:val="auto"/>
                <w:sz w:val="21"/>
                <w:szCs w:val="21"/>
                <w:highlight w:val="none"/>
              </w:rPr>
              <w:t>《中小企业声明函》或《残疾人福利性单位声明函》或由省级以上监狱管理局、戒毒管理局（含新疆生产建设兵团）出具的属于监狱企业的证明文件复印件。【注：根据《关于印发中小企业划型标准规定的通知》（工信部联企业〔2011〕300 号）规定，本项目对应的中小企业划分标准所属行业为：</w:t>
            </w:r>
            <w:r>
              <w:rPr>
                <w:rFonts w:hint="eastAsia"/>
                <w:bCs/>
                <w:color w:val="auto"/>
                <w:sz w:val="21"/>
                <w:szCs w:val="21"/>
                <w:highlight w:val="none"/>
                <w:lang w:eastAsia="zh-CN"/>
              </w:rPr>
              <w:t>建筑</w:t>
            </w:r>
            <w:r>
              <w:rPr>
                <w:rFonts w:hint="eastAsia" w:ascii="宋体" w:hAnsi="宋体"/>
                <w:bCs/>
                <w:color w:val="auto"/>
                <w:sz w:val="21"/>
                <w:szCs w:val="21"/>
                <w:highlight w:val="none"/>
              </w:rPr>
              <w:t>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tc>
        <w:tc>
          <w:tcPr>
            <w:tcW w:w="1189" w:type="dxa"/>
            <w:vAlign w:val="center"/>
          </w:tcPr>
          <w:p>
            <w:pPr>
              <w:adjustRightInd w:val="0"/>
              <w:snapToGrid w:val="0"/>
              <w:jc w:val="both"/>
              <w:rPr>
                <w:rFonts w:ascii="宋体" w:hAnsi="宋体"/>
                <w:color w:val="auto"/>
                <w:sz w:val="21"/>
                <w:szCs w:val="21"/>
                <w:highlight w:val="none"/>
              </w:rPr>
            </w:pPr>
            <w:r>
              <w:rPr>
                <w:rFonts w:hint="eastAsia" w:ascii="宋体" w:hAnsi="宋体" w:cs="Arial"/>
                <w:color w:val="auto"/>
                <w:sz w:val="21"/>
                <w:szCs w:val="21"/>
                <w:highlight w:val="none"/>
              </w:rPr>
              <w:t>□</w:t>
            </w:r>
            <w:r>
              <w:rPr>
                <w:rFonts w:hint="eastAsia" w:ascii="宋体" w:hAnsi="宋体"/>
                <w:color w:val="auto"/>
                <w:sz w:val="21"/>
                <w:szCs w:val="21"/>
                <w:highlight w:val="none"/>
              </w:rPr>
              <w:t>通过</w:t>
            </w:r>
          </w:p>
          <w:p>
            <w:pPr>
              <w:adjustRightInd w:val="0"/>
              <w:snapToGrid w:val="0"/>
              <w:ind w:left="0" w:leftChars="0" w:right="0" w:rightChars="0"/>
              <w:rPr>
                <w:rFonts w:hint="eastAsia" w:ascii="宋体" w:hAnsi="宋体" w:cs="Arial"/>
                <w:color w:val="auto"/>
                <w:sz w:val="21"/>
                <w:szCs w:val="21"/>
                <w:highlight w:val="none"/>
              </w:rPr>
            </w:pPr>
            <w:r>
              <w:rPr>
                <w:rFonts w:hint="eastAsia" w:ascii="宋体" w:hAnsi="宋体" w:cs="Arial"/>
                <w:color w:val="auto"/>
                <w:sz w:val="21"/>
                <w:szCs w:val="21"/>
                <w:highlight w:val="none"/>
              </w:rPr>
              <w:t>□</w:t>
            </w:r>
            <w:r>
              <w:rPr>
                <w:rFonts w:hint="eastAsia" w:ascii="宋体" w:hAnsi="宋体"/>
                <w:color w:val="auto"/>
                <w:sz w:val="21"/>
                <w:szCs w:val="21"/>
                <w:highlight w:val="none"/>
              </w:rPr>
              <w:t>不通过</w:t>
            </w:r>
          </w:p>
        </w:tc>
        <w:tc>
          <w:tcPr>
            <w:tcW w:w="1281" w:type="dxa"/>
            <w:vAlign w:val="center"/>
          </w:tcPr>
          <w:p>
            <w:pPr>
              <w:adjustRightInd w:val="0"/>
              <w:snapToGrid w:val="0"/>
              <w:ind w:left="0" w:leftChars="0" w:right="0" w:rightChars="0"/>
              <w:jc w:val="center"/>
              <w:rPr>
                <w:rFonts w:hint="eastAsia" w:ascii="宋体" w:hAnsi="宋体"/>
                <w:color w:val="auto"/>
                <w:sz w:val="21"/>
                <w:szCs w:val="21"/>
                <w:highlight w:val="none"/>
              </w:rPr>
            </w:pPr>
            <w:r>
              <w:rPr>
                <w:rFonts w:hint="eastAsia" w:ascii="宋体" w:hAnsi="宋体"/>
                <w:color w:val="auto"/>
                <w:sz w:val="21"/>
                <w:szCs w:val="21"/>
                <w:highlight w:val="none"/>
              </w:rPr>
              <w:t>第（ ）页</w:t>
            </w:r>
          </w:p>
        </w:tc>
      </w:tr>
    </w:tbl>
    <w:p>
      <w:pPr>
        <w:pStyle w:val="10"/>
        <w:spacing w:line="276" w:lineRule="auto"/>
        <w:ind w:left="440" w:leftChars="200"/>
        <w:jc w:val="left"/>
        <w:rPr>
          <w:rFonts w:hint="eastAsia" w:ascii="宋体" w:hAnsi="宋体" w:eastAsia="宋体" w:cs="宋体"/>
          <w:b/>
          <w:color w:val="FF0000"/>
          <w:sz w:val="21"/>
          <w:szCs w:val="21"/>
        </w:rPr>
      </w:pPr>
      <w:r>
        <w:rPr>
          <w:rFonts w:hint="eastAsia" w:ascii="宋体" w:hAnsi="宋体" w:eastAsia="宋体" w:cs="宋体"/>
          <w:b/>
          <w:color w:val="FF0000"/>
          <w:sz w:val="21"/>
          <w:szCs w:val="21"/>
        </w:rPr>
        <w:t>特别说明：</w:t>
      </w:r>
    </w:p>
    <w:p>
      <w:pPr>
        <w:pStyle w:val="10"/>
        <w:spacing w:line="276" w:lineRule="auto"/>
        <w:ind w:left="440" w:leftChars="200"/>
        <w:jc w:val="left"/>
        <w:rPr>
          <w:rFonts w:hint="eastAsia" w:ascii="宋体" w:hAnsi="宋体" w:eastAsia="宋体" w:cs="宋体"/>
          <w:b/>
          <w:color w:val="FF0000"/>
          <w:sz w:val="21"/>
          <w:szCs w:val="21"/>
        </w:rPr>
      </w:pPr>
      <w:r>
        <w:rPr>
          <w:rFonts w:hint="eastAsia" w:ascii="宋体" w:hAnsi="宋体" w:eastAsia="宋体" w:cs="宋体"/>
          <w:b/>
          <w:color w:val="FF0000"/>
          <w:sz w:val="21"/>
          <w:szCs w:val="21"/>
        </w:rPr>
        <w:t>1、</w:t>
      </w:r>
      <w:r>
        <w:rPr>
          <w:rFonts w:hint="eastAsia" w:hAnsi="宋体" w:cs="宋体"/>
          <w:b/>
          <w:color w:val="FF0000"/>
          <w:sz w:val="21"/>
          <w:szCs w:val="21"/>
          <w:lang w:eastAsia="zh-CN"/>
        </w:rPr>
        <w:t>供应商</w:t>
      </w:r>
      <w:r>
        <w:rPr>
          <w:rFonts w:hint="eastAsia" w:ascii="宋体" w:hAnsi="宋体" w:eastAsia="宋体" w:cs="宋体"/>
          <w:b/>
          <w:color w:val="FF0000"/>
          <w:sz w:val="21"/>
          <w:szCs w:val="21"/>
        </w:rPr>
        <w:t>应当按照</w:t>
      </w:r>
      <w:r>
        <w:rPr>
          <w:rFonts w:hint="eastAsia" w:hAnsi="宋体" w:cs="宋体"/>
          <w:b/>
          <w:color w:val="FF0000"/>
          <w:sz w:val="21"/>
          <w:szCs w:val="21"/>
          <w:lang w:eastAsia="zh-CN"/>
        </w:rPr>
        <w:t>竞争性磋商文件</w:t>
      </w:r>
      <w:r>
        <w:rPr>
          <w:rFonts w:hint="eastAsia" w:ascii="宋体" w:hAnsi="宋体" w:eastAsia="宋体" w:cs="宋体"/>
          <w:b/>
          <w:color w:val="FF0000"/>
          <w:sz w:val="21"/>
          <w:szCs w:val="21"/>
        </w:rPr>
        <w:t>合格</w:t>
      </w:r>
      <w:r>
        <w:rPr>
          <w:rFonts w:hint="eastAsia" w:hAnsi="宋体" w:cs="宋体"/>
          <w:b/>
          <w:color w:val="FF0000"/>
          <w:sz w:val="21"/>
          <w:szCs w:val="21"/>
          <w:lang w:eastAsia="zh-CN"/>
        </w:rPr>
        <w:t>供应商</w:t>
      </w:r>
      <w:r>
        <w:rPr>
          <w:rFonts w:hint="eastAsia" w:ascii="宋体" w:hAnsi="宋体" w:eastAsia="宋体" w:cs="宋体"/>
          <w:b/>
          <w:color w:val="FF0000"/>
          <w:sz w:val="21"/>
          <w:szCs w:val="21"/>
        </w:rPr>
        <w:t>条件及资格审查《自查表》内容</w:t>
      </w:r>
      <w:r>
        <w:rPr>
          <w:rFonts w:hint="eastAsia" w:ascii="宋体" w:hAnsi="宋体" w:eastAsia="宋体" w:cs="宋体"/>
          <w:b/>
          <w:color w:val="FF0000"/>
          <w:sz w:val="21"/>
          <w:szCs w:val="21"/>
          <w:u w:val="single"/>
        </w:rPr>
        <w:t>逐一提供有效的证明材料</w:t>
      </w:r>
      <w:r>
        <w:rPr>
          <w:rFonts w:hint="eastAsia" w:ascii="宋体" w:hAnsi="宋体" w:eastAsia="宋体" w:cs="宋体"/>
          <w:b/>
          <w:color w:val="FF0000"/>
          <w:sz w:val="21"/>
          <w:szCs w:val="21"/>
        </w:rPr>
        <w:t>。</w:t>
      </w:r>
    </w:p>
    <w:p>
      <w:pPr>
        <w:pStyle w:val="10"/>
        <w:spacing w:line="276" w:lineRule="auto"/>
        <w:ind w:left="440" w:leftChars="200"/>
        <w:jc w:val="left"/>
        <w:rPr>
          <w:rFonts w:hint="eastAsia" w:ascii="宋体" w:hAnsi="宋体" w:eastAsia="宋体" w:cs="宋体"/>
          <w:b/>
          <w:color w:val="FF0000"/>
          <w:sz w:val="21"/>
          <w:szCs w:val="21"/>
        </w:rPr>
      </w:pPr>
      <w:r>
        <w:rPr>
          <w:rFonts w:hint="eastAsia" w:ascii="宋体" w:hAnsi="宋体" w:eastAsia="宋体" w:cs="宋体"/>
          <w:b/>
          <w:color w:val="FF0000"/>
          <w:sz w:val="21"/>
          <w:szCs w:val="21"/>
        </w:rPr>
        <w:t>2、如“通过”或“不通过”则注明证明材料的页码；若“不适用”则无需注明。</w:t>
      </w:r>
    </w:p>
    <w:p>
      <w:pPr>
        <w:pStyle w:val="10"/>
        <w:spacing w:line="276" w:lineRule="auto"/>
        <w:ind w:left="440" w:leftChars="200"/>
        <w:jc w:val="left"/>
        <w:rPr>
          <w:rFonts w:hint="eastAsia" w:ascii="宋体" w:hAnsi="宋体" w:eastAsia="宋体" w:cs="宋体"/>
          <w:b/>
          <w:color w:val="FF0000"/>
          <w:sz w:val="21"/>
          <w:szCs w:val="21"/>
        </w:rPr>
      </w:pPr>
      <w:r>
        <w:rPr>
          <w:rFonts w:hint="eastAsia" w:ascii="宋体" w:hAnsi="宋体" w:eastAsia="宋体" w:cs="宋体"/>
          <w:b/>
          <w:color w:val="FF0000"/>
          <w:sz w:val="21"/>
          <w:szCs w:val="21"/>
        </w:rPr>
        <w:t>3、以上审查内容中，</w:t>
      </w:r>
      <w:r>
        <w:rPr>
          <w:rFonts w:hint="eastAsia" w:hAnsi="宋体" w:cs="宋体"/>
          <w:b/>
          <w:color w:val="FF0000"/>
          <w:sz w:val="21"/>
          <w:szCs w:val="21"/>
          <w:lang w:eastAsia="zh-CN"/>
        </w:rPr>
        <w:t>供应商</w:t>
      </w:r>
      <w:r>
        <w:rPr>
          <w:rFonts w:hint="eastAsia" w:ascii="宋体" w:hAnsi="宋体" w:eastAsia="宋体" w:cs="宋体"/>
          <w:b/>
          <w:color w:val="FF0000"/>
          <w:sz w:val="21"/>
          <w:szCs w:val="21"/>
        </w:rPr>
        <w:t>只要出现任何一项“不通过”，则将可能导致其投标无效。</w:t>
      </w:r>
    </w:p>
    <w:p>
      <w:pPr>
        <w:pStyle w:val="10"/>
        <w:spacing w:line="276" w:lineRule="auto"/>
        <w:ind w:left="440" w:leftChars="200"/>
        <w:jc w:val="left"/>
        <w:rPr>
          <w:rFonts w:hint="eastAsia" w:ascii="宋体" w:hAnsi="宋体" w:eastAsia="宋体" w:cs="宋体"/>
          <w:b/>
          <w:color w:val="FF0000"/>
          <w:sz w:val="21"/>
          <w:szCs w:val="21"/>
        </w:rPr>
      </w:pPr>
      <w:r>
        <w:rPr>
          <w:rFonts w:hint="eastAsia" w:ascii="宋体" w:hAnsi="宋体" w:eastAsia="宋体" w:cs="宋体"/>
          <w:b/>
          <w:color w:val="FF0000"/>
          <w:sz w:val="21"/>
          <w:szCs w:val="21"/>
        </w:rPr>
        <w:t>4、序号</w:t>
      </w:r>
      <w:r>
        <w:rPr>
          <w:rFonts w:hint="eastAsia" w:hAnsi="宋体" w:cs="宋体"/>
          <w:b/>
          <w:color w:val="FF0000"/>
          <w:sz w:val="21"/>
          <w:szCs w:val="21"/>
          <w:lang w:val="en-US" w:eastAsia="zh-CN"/>
        </w:rPr>
        <w:t>10</w:t>
      </w:r>
      <w:r>
        <w:rPr>
          <w:rFonts w:hint="eastAsia" w:ascii="宋体" w:hAnsi="宋体" w:eastAsia="宋体" w:cs="宋体"/>
          <w:b/>
          <w:color w:val="FF0000"/>
          <w:sz w:val="21"/>
          <w:szCs w:val="21"/>
        </w:rPr>
        <w:t>条款的证明材料由采购代理机构在评审现场（进行资格审查时）依法查询打印作为佐证。</w:t>
      </w:r>
    </w:p>
    <w:p>
      <w:pPr>
        <w:pStyle w:val="10"/>
        <w:spacing w:line="360" w:lineRule="auto"/>
        <w:ind w:left="440" w:leftChars="200"/>
        <w:jc w:val="left"/>
        <w:rPr>
          <w:rFonts w:hint="eastAsia" w:ascii="宋体" w:hAnsi="宋体" w:eastAsia="宋体" w:cs="宋体"/>
          <w:color w:val="000000"/>
          <w:sz w:val="21"/>
          <w:szCs w:val="21"/>
        </w:rPr>
      </w:pPr>
    </w:p>
    <w:p>
      <w:pPr>
        <w:autoSpaceDE w:val="0"/>
        <w:autoSpaceDN w:val="0"/>
        <w:adjustRightInd w:val="0"/>
        <w:spacing w:line="360" w:lineRule="auto"/>
        <w:jc w:val="center"/>
        <w:rPr>
          <w:rFonts w:hint="eastAsia" w:ascii="宋体" w:hAnsi="宋体" w:eastAsia="宋体" w:cs="宋体"/>
          <w:b/>
          <w:bCs/>
          <w:color w:val="000000"/>
          <w:kern w:val="2"/>
          <w:sz w:val="21"/>
          <w:szCs w:val="21"/>
        </w:rPr>
        <w:sectPr>
          <w:pgSz w:w="11906" w:h="16838"/>
          <w:pgMar w:top="1247" w:right="1134" w:bottom="1440" w:left="1134" w:header="720" w:footer="720" w:gutter="0"/>
          <w:cols w:space="720" w:num="1"/>
          <w:docGrid w:type="lines" w:linePitch="312" w:charSpace="0"/>
        </w:sectPr>
      </w:pPr>
    </w:p>
    <w:p>
      <w:pPr>
        <w:autoSpaceDE w:val="0"/>
        <w:autoSpaceDN w:val="0"/>
        <w:adjustRightInd w:val="0"/>
        <w:spacing w:line="360" w:lineRule="auto"/>
        <w:jc w:val="center"/>
        <w:rPr>
          <w:rFonts w:hint="eastAsia" w:ascii="宋体" w:hAnsi="宋体" w:eastAsia="宋体" w:cs="宋体"/>
          <w:b/>
          <w:bCs/>
          <w:color w:val="000000"/>
          <w:kern w:val="2"/>
          <w:sz w:val="21"/>
          <w:szCs w:val="21"/>
        </w:rPr>
      </w:pPr>
      <w:r>
        <w:rPr>
          <w:rFonts w:hint="eastAsia" w:ascii="宋体" w:hAnsi="宋体" w:eastAsia="宋体" w:cs="宋体"/>
          <w:b/>
          <w:bCs/>
          <w:color w:val="000000"/>
          <w:kern w:val="2"/>
          <w:sz w:val="21"/>
          <w:szCs w:val="21"/>
        </w:rPr>
        <w:t>二、资格审查内容要求提供的全部有效的证明资料</w:t>
      </w:r>
    </w:p>
    <w:p>
      <w:pPr>
        <w:spacing w:line="360" w:lineRule="auto"/>
        <w:rPr>
          <w:rFonts w:hint="eastAsia" w:ascii="宋体" w:hAnsi="宋体" w:eastAsia="宋体" w:cs="宋体"/>
          <w:sz w:val="21"/>
          <w:szCs w:val="21"/>
        </w:rPr>
      </w:pPr>
      <w:r>
        <w:rPr>
          <w:rFonts w:hint="eastAsia" w:ascii="宋体" w:hAnsi="宋体" w:eastAsia="宋体" w:cs="宋体"/>
          <w:sz w:val="21"/>
          <w:szCs w:val="21"/>
        </w:rPr>
        <w:t>1、营业执照（或事业法人登记证或身份证等相关证明）副本复印件</w:t>
      </w:r>
    </w:p>
    <w:p>
      <w:pPr>
        <w:spacing w:line="360" w:lineRule="auto"/>
        <w:rPr>
          <w:rFonts w:hint="eastAsia" w:ascii="宋体" w:hAnsi="宋体" w:eastAsia="宋体" w:cs="宋体"/>
          <w:sz w:val="21"/>
          <w:szCs w:val="21"/>
        </w:rPr>
      </w:pPr>
      <w:r>
        <w:rPr>
          <w:rFonts w:hint="eastAsia" w:ascii="宋体" w:hAnsi="宋体" w:eastAsia="宋体" w:cs="宋体"/>
          <w:sz w:val="21"/>
          <w:szCs w:val="21"/>
        </w:rPr>
        <w:t>2、财务状况报告或基本开户行出具的资信证明或通过政府采购专业担保机构出具了本项目的投标担保函</w:t>
      </w:r>
    </w:p>
    <w:p>
      <w:pPr>
        <w:spacing w:line="360" w:lineRule="auto"/>
        <w:rPr>
          <w:rFonts w:hint="eastAsia" w:ascii="宋体" w:hAnsi="宋体" w:eastAsia="宋体" w:cs="宋体"/>
          <w:sz w:val="21"/>
          <w:szCs w:val="21"/>
        </w:rPr>
      </w:pPr>
      <w:r>
        <w:rPr>
          <w:rFonts w:hint="eastAsia" w:ascii="宋体" w:hAnsi="宋体" w:eastAsia="宋体" w:cs="宋体"/>
          <w:sz w:val="21"/>
          <w:szCs w:val="21"/>
        </w:rPr>
        <w:t>3、依法缴纳税收和社会保障资金的相关材料（如依法免税或不需要缴纳社会保障资金的，提供相应证明材料）</w:t>
      </w:r>
    </w:p>
    <w:p>
      <w:pPr>
        <w:spacing w:line="360" w:lineRule="auto"/>
        <w:rPr>
          <w:rFonts w:hint="eastAsia" w:ascii="宋体" w:hAnsi="宋体" w:eastAsia="宋体" w:cs="宋体"/>
          <w:sz w:val="21"/>
          <w:szCs w:val="21"/>
        </w:rPr>
      </w:pPr>
      <w:r>
        <w:rPr>
          <w:rFonts w:hint="eastAsia" w:ascii="宋体" w:hAnsi="宋体" w:eastAsia="宋体" w:cs="宋体"/>
          <w:sz w:val="21"/>
          <w:szCs w:val="21"/>
        </w:rPr>
        <w:t>4、设备及专业技术能力情况表</w:t>
      </w:r>
    </w:p>
    <w:tbl>
      <w:tblPr>
        <w:tblStyle w:val="15"/>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195"/>
        <w:gridCol w:w="4831"/>
        <w:gridCol w:w="2415"/>
        <w:gridCol w:w="121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5000" w:type="pct"/>
            <w:gridSpan w:val="4"/>
            <w:shd w:val="clear" w:color="auto" w:fill="F4F4F4"/>
          </w:tcPr>
          <w:p>
            <w:pPr>
              <w:spacing w:line="360" w:lineRule="auto"/>
              <w:rPr>
                <w:rFonts w:hint="eastAsia" w:ascii="宋体" w:hAnsi="宋体" w:eastAsia="宋体" w:cs="宋体"/>
                <w:sz w:val="21"/>
                <w:szCs w:val="21"/>
              </w:rPr>
            </w:pPr>
            <w:r>
              <w:rPr>
                <w:rFonts w:hint="eastAsia" w:ascii="宋体" w:hAnsi="宋体" w:eastAsia="宋体" w:cs="宋体"/>
                <w:sz w:val="21"/>
                <w:szCs w:val="21"/>
              </w:rPr>
              <w:t>我单位为本项目实施提供以下设备和专业技术人员：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619" w:type="pct"/>
            <w:shd w:val="clear" w:color="auto" w:fill="F4F4F4"/>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序号</w:t>
            </w:r>
          </w:p>
        </w:tc>
        <w:tc>
          <w:tcPr>
            <w:tcW w:w="2502" w:type="pct"/>
            <w:shd w:val="clear" w:color="auto" w:fill="F4F4F4"/>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设备名称或专业技术人员</w:t>
            </w:r>
          </w:p>
        </w:tc>
        <w:tc>
          <w:tcPr>
            <w:tcW w:w="1251" w:type="pct"/>
            <w:shd w:val="clear" w:color="auto" w:fill="F4F4F4"/>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数量及单位</w:t>
            </w:r>
          </w:p>
        </w:tc>
        <w:tc>
          <w:tcPr>
            <w:tcW w:w="626" w:type="pct"/>
            <w:shd w:val="clear" w:color="auto" w:fill="F4F4F4"/>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619" w:type="pct"/>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2502" w:type="pct"/>
          </w:tcPr>
          <w:p>
            <w:pPr>
              <w:spacing w:line="360" w:lineRule="auto"/>
              <w:jc w:val="center"/>
              <w:rPr>
                <w:rFonts w:hint="eastAsia" w:ascii="宋体" w:hAnsi="宋体" w:eastAsia="宋体" w:cs="宋体"/>
                <w:sz w:val="21"/>
                <w:szCs w:val="21"/>
              </w:rPr>
            </w:pPr>
          </w:p>
        </w:tc>
        <w:tc>
          <w:tcPr>
            <w:tcW w:w="1251" w:type="pct"/>
          </w:tcPr>
          <w:p>
            <w:pPr>
              <w:spacing w:line="360" w:lineRule="auto"/>
              <w:jc w:val="center"/>
              <w:rPr>
                <w:rFonts w:hint="eastAsia" w:ascii="宋体" w:hAnsi="宋体" w:eastAsia="宋体" w:cs="宋体"/>
                <w:sz w:val="21"/>
                <w:szCs w:val="21"/>
              </w:rPr>
            </w:pPr>
          </w:p>
        </w:tc>
        <w:tc>
          <w:tcPr>
            <w:tcW w:w="626" w:type="pct"/>
          </w:tcPr>
          <w:p>
            <w:pPr>
              <w:spacing w:line="360" w:lineRule="auto"/>
              <w:jc w:val="center"/>
              <w:rPr>
                <w:rFonts w:hint="eastAsia" w:ascii="宋体" w:hAnsi="宋体" w:eastAsia="宋体" w:cs="宋体"/>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619" w:type="pct"/>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2502" w:type="pct"/>
          </w:tcPr>
          <w:p>
            <w:pPr>
              <w:spacing w:line="360" w:lineRule="auto"/>
              <w:jc w:val="center"/>
              <w:rPr>
                <w:rFonts w:hint="eastAsia" w:ascii="宋体" w:hAnsi="宋体" w:eastAsia="宋体" w:cs="宋体"/>
                <w:sz w:val="21"/>
                <w:szCs w:val="21"/>
              </w:rPr>
            </w:pPr>
          </w:p>
        </w:tc>
        <w:tc>
          <w:tcPr>
            <w:tcW w:w="1251" w:type="pct"/>
          </w:tcPr>
          <w:p>
            <w:pPr>
              <w:spacing w:line="360" w:lineRule="auto"/>
              <w:jc w:val="center"/>
              <w:rPr>
                <w:rFonts w:hint="eastAsia" w:ascii="宋体" w:hAnsi="宋体" w:eastAsia="宋体" w:cs="宋体"/>
                <w:sz w:val="21"/>
                <w:szCs w:val="21"/>
              </w:rPr>
            </w:pPr>
          </w:p>
        </w:tc>
        <w:tc>
          <w:tcPr>
            <w:tcW w:w="626" w:type="pct"/>
          </w:tcPr>
          <w:p>
            <w:pPr>
              <w:spacing w:line="360" w:lineRule="auto"/>
              <w:jc w:val="center"/>
              <w:rPr>
                <w:rFonts w:hint="eastAsia" w:ascii="宋体" w:hAnsi="宋体" w:eastAsia="宋体" w:cs="宋体"/>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619" w:type="pct"/>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3</w:t>
            </w:r>
          </w:p>
        </w:tc>
        <w:tc>
          <w:tcPr>
            <w:tcW w:w="2502" w:type="pct"/>
          </w:tcPr>
          <w:p>
            <w:pPr>
              <w:spacing w:line="360" w:lineRule="auto"/>
              <w:jc w:val="center"/>
              <w:rPr>
                <w:rFonts w:hint="eastAsia" w:ascii="宋体" w:hAnsi="宋体" w:eastAsia="宋体" w:cs="宋体"/>
                <w:sz w:val="21"/>
                <w:szCs w:val="21"/>
              </w:rPr>
            </w:pPr>
          </w:p>
        </w:tc>
        <w:tc>
          <w:tcPr>
            <w:tcW w:w="1251" w:type="pct"/>
          </w:tcPr>
          <w:p>
            <w:pPr>
              <w:spacing w:line="360" w:lineRule="auto"/>
              <w:jc w:val="center"/>
              <w:rPr>
                <w:rFonts w:hint="eastAsia" w:ascii="宋体" w:hAnsi="宋体" w:eastAsia="宋体" w:cs="宋体"/>
                <w:sz w:val="21"/>
                <w:szCs w:val="21"/>
              </w:rPr>
            </w:pPr>
          </w:p>
        </w:tc>
        <w:tc>
          <w:tcPr>
            <w:tcW w:w="626" w:type="pct"/>
          </w:tcPr>
          <w:p>
            <w:pPr>
              <w:spacing w:line="360" w:lineRule="auto"/>
              <w:jc w:val="center"/>
              <w:rPr>
                <w:rFonts w:hint="eastAsia" w:ascii="宋体" w:hAnsi="宋体" w:eastAsia="宋体" w:cs="宋体"/>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619" w:type="pct"/>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w:t>
            </w:r>
          </w:p>
        </w:tc>
        <w:tc>
          <w:tcPr>
            <w:tcW w:w="2502" w:type="pct"/>
          </w:tcPr>
          <w:p>
            <w:pPr>
              <w:spacing w:line="360" w:lineRule="auto"/>
              <w:jc w:val="center"/>
              <w:rPr>
                <w:rFonts w:hint="eastAsia" w:ascii="宋体" w:hAnsi="宋体" w:eastAsia="宋体" w:cs="宋体"/>
                <w:sz w:val="21"/>
                <w:szCs w:val="21"/>
              </w:rPr>
            </w:pPr>
          </w:p>
        </w:tc>
        <w:tc>
          <w:tcPr>
            <w:tcW w:w="1251" w:type="pct"/>
          </w:tcPr>
          <w:p>
            <w:pPr>
              <w:spacing w:line="360" w:lineRule="auto"/>
              <w:jc w:val="center"/>
              <w:rPr>
                <w:rFonts w:hint="eastAsia" w:ascii="宋体" w:hAnsi="宋体" w:eastAsia="宋体" w:cs="宋体"/>
                <w:sz w:val="21"/>
                <w:szCs w:val="21"/>
              </w:rPr>
            </w:pPr>
          </w:p>
        </w:tc>
        <w:tc>
          <w:tcPr>
            <w:tcW w:w="626" w:type="pct"/>
          </w:tcPr>
          <w:p>
            <w:pPr>
              <w:spacing w:line="360" w:lineRule="auto"/>
              <w:jc w:val="center"/>
              <w:rPr>
                <w:rFonts w:hint="eastAsia" w:ascii="宋体" w:hAnsi="宋体" w:eastAsia="宋体" w:cs="宋体"/>
                <w:sz w:val="21"/>
                <w:szCs w:val="21"/>
              </w:rPr>
            </w:pPr>
          </w:p>
        </w:tc>
      </w:tr>
    </w:tbl>
    <w:p>
      <w:pPr>
        <w:pStyle w:val="10"/>
        <w:widowControl/>
        <w:spacing w:beforeLines="50" w:line="360" w:lineRule="auto"/>
        <w:jc w:val="left"/>
        <w:rPr>
          <w:rFonts w:hint="eastAsia" w:ascii="宋体" w:hAnsi="宋体" w:eastAsia="宋体" w:cs="宋体"/>
          <w:b/>
          <w:color w:val="000000"/>
          <w:sz w:val="21"/>
          <w:szCs w:val="21"/>
          <w:lang w:eastAsia="zh-CN"/>
        </w:rPr>
        <w:sectPr>
          <w:footerReference r:id="rId4" w:type="default"/>
          <w:pgSz w:w="11906" w:h="16838"/>
          <w:pgMar w:top="1247" w:right="1134" w:bottom="1440" w:left="1134" w:header="720" w:footer="720" w:gutter="0"/>
          <w:cols w:space="720" w:num="1"/>
          <w:docGrid w:type="lines" w:linePitch="312" w:charSpace="0"/>
        </w:sectPr>
      </w:pPr>
      <w:r>
        <w:rPr>
          <w:rFonts w:hint="eastAsia" w:hAnsi="宋体" w:cs="宋体"/>
          <w:sz w:val="21"/>
          <w:szCs w:val="21"/>
          <w:lang w:val="en-US" w:eastAsia="zh-CN"/>
        </w:rPr>
        <w:t>5</w:t>
      </w:r>
      <w:r>
        <w:rPr>
          <w:rFonts w:hint="eastAsia" w:ascii="宋体" w:hAnsi="宋体" w:eastAsia="宋体" w:cs="宋体"/>
          <w:sz w:val="21"/>
          <w:szCs w:val="21"/>
        </w:rPr>
        <w:t>、竞争性磋商文件要求的特定</w:t>
      </w:r>
      <w:r>
        <w:rPr>
          <w:rFonts w:hint="eastAsia" w:hAnsi="宋体" w:cs="宋体"/>
          <w:sz w:val="21"/>
          <w:szCs w:val="21"/>
          <w:lang w:eastAsia="zh-CN"/>
        </w:rPr>
        <w:t>资格</w:t>
      </w:r>
      <w:r>
        <w:rPr>
          <w:rFonts w:hint="eastAsia" w:ascii="宋体" w:hAnsi="宋体" w:eastAsia="宋体" w:cs="宋体"/>
          <w:sz w:val="21"/>
          <w:szCs w:val="21"/>
        </w:rPr>
        <w:t>条件</w:t>
      </w:r>
      <w:r>
        <w:rPr>
          <w:rFonts w:hint="eastAsia" w:hAnsi="宋体" w:cs="宋体"/>
          <w:sz w:val="21"/>
          <w:szCs w:val="21"/>
          <w:lang w:eastAsia="zh-CN"/>
        </w:rPr>
        <w:t>的证明材料复印件</w:t>
      </w:r>
    </w:p>
    <w:p>
      <w:pPr>
        <w:spacing w:line="360" w:lineRule="auto"/>
        <w:jc w:val="center"/>
        <w:rPr>
          <w:rFonts w:hint="eastAsia" w:ascii="宋体" w:hAnsi="宋体" w:eastAsia="宋体" w:cs="宋体"/>
          <w:b/>
          <w:color w:val="000000"/>
          <w:kern w:val="2"/>
          <w:sz w:val="21"/>
          <w:szCs w:val="21"/>
        </w:rPr>
      </w:pPr>
      <w:r>
        <w:rPr>
          <w:rFonts w:hint="eastAsia" w:ascii="宋体" w:hAnsi="宋体" w:eastAsia="宋体" w:cs="宋体"/>
          <w:b/>
          <w:color w:val="000000"/>
          <w:kern w:val="2"/>
          <w:sz w:val="21"/>
          <w:szCs w:val="21"/>
        </w:rPr>
        <w:t>三、中小企业证明文件</w:t>
      </w:r>
    </w:p>
    <w:p>
      <w:pPr>
        <w:spacing w:line="360" w:lineRule="auto"/>
        <w:jc w:val="center"/>
        <w:rPr>
          <w:rFonts w:hint="eastAsia" w:ascii="宋体" w:hAnsi="宋体" w:eastAsia="宋体" w:cs="宋体"/>
          <w:sz w:val="21"/>
          <w:szCs w:val="21"/>
        </w:rPr>
      </w:pPr>
      <w:r>
        <w:rPr>
          <w:rFonts w:hint="eastAsia" w:ascii="宋体" w:hAnsi="宋体" w:eastAsia="宋体" w:cs="宋体"/>
          <w:b/>
          <w:color w:val="000000"/>
          <w:kern w:val="2"/>
          <w:sz w:val="21"/>
          <w:szCs w:val="21"/>
        </w:rPr>
        <w:t>（一）中小企业声明函</w:t>
      </w:r>
    </w:p>
    <w:p>
      <w:pPr>
        <w:pStyle w:val="8"/>
        <w:spacing w:before="55" w:line="302" w:lineRule="auto"/>
        <w:ind w:right="415" w:firstLine="422" w:firstLineChars="200"/>
        <w:jc w:val="center"/>
      </w:pPr>
      <w:r>
        <w:rPr>
          <w:rFonts w:hint="eastAsia" w:ascii="宋体" w:hAnsi="宋体" w:eastAsia="宋体" w:cs="Times New Roman"/>
          <w:b/>
          <w:bCs/>
          <w:color w:val="auto"/>
          <w:kern w:val="0"/>
          <w:sz w:val="21"/>
          <w:szCs w:val="21"/>
          <w:shd w:val="clear" w:color="auto" w:fill="auto"/>
          <w:lang w:val="en-US" w:eastAsia="zh-CN" w:bidi="ar-SA"/>
        </w:rPr>
        <w:t>（承建本项目工程为中小企业或者承接本项目服务为中小企业时提交本函，所属行业应符合采购文件中明确的本项目所属行业）</w:t>
      </w:r>
    </w:p>
    <w:p>
      <w:pPr>
        <w:widowControl w:val="0"/>
        <w:spacing w:line="360" w:lineRule="auto"/>
        <w:ind w:firstLine="412" w:firstLineChars="200"/>
        <w:jc w:val="both"/>
        <w:rPr>
          <w:rFonts w:hint="eastAsia" w:ascii="宋体" w:hAnsi="宋体" w:cs="宋体"/>
          <w:color w:val="000000"/>
          <w:sz w:val="21"/>
          <w:szCs w:val="21"/>
        </w:rPr>
      </w:pPr>
      <w:r>
        <w:rPr>
          <w:spacing w:val="-2"/>
          <w:sz w:val="21"/>
          <w:szCs w:val="21"/>
        </w:rPr>
        <w:t>本公司</w:t>
      </w:r>
      <w:r>
        <w:rPr>
          <w:sz w:val="21"/>
          <w:szCs w:val="21"/>
        </w:rPr>
        <w:t>（联合体</w:t>
      </w:r>
      <w:r>
        <w:rPr>
          <w:spacing w:val="-5"/>
          <w:sz w:val="21"/>
          <w:szCs w:val="21"/>
        </w:rPr>
        <w:t>）</w:t>
      </w:r>
      <w:r>
        <w:rPr>
          <w:spacing w:val="-2"/>
          <w:sz w:val="21"/>
          <w:szCs w:val="21"/>
        </w:rPr>
        <w:t>郑重声明，根据《政府采购促进中小</w:t>
      </w:r>
      <w:r>
        <w:rPr>
          <w:spacing w:val="-18"/>
          <w:sz w:val="21"/>
          <w:szCs w:val="21"/>
        </w:rPr>
        <w:t>企业发展管理办法》</w:t>
      </w:r>
      <w:r>
        <w:rPr>
          <w:sz w:val="21"/>
          <w:szCs w:val="21"/>
        </w:rPr>
        <w:t>（</w:t>
      </w:r>
      <w:r>
        <w:rPr>
          <w:spacing w:val="5"/>
          <w:sz w:val="21"/>
          <w:szCs w:val="21"/>
        </w:rPr>
        <w:t>财库</w:t>
      </w:r>
      <w:r>
        <w:rPr>
          <w:sz w:val="21"/>
          <w:szCs w:val="21"/>
        </w:rPr>
        <w:t>﹝2020﹞46</w:t>
      </w:r>
      <w:r>
        <w:rPr>
          <w:spacing w:val="-38"/>
          <w:sz w:val="21"/>
          <w:szCs w:val="21"/>
        </w:rPr>
        <w:t xml:space="preserve"> 号</w:t>
      </w:r>
      <w:r>
        <w:rPr>
          <w:spacing w:val="5"/>
          <w:sz w:val="21"/>
          <w:szCs w:val="21"/>
        </w:rPr>
        <w:t>）</w:t>
      </w:r>
      <w:r>
        <w:rPr>
          <w:sz w:val="21"/>
          <w:szCs w:val="21"/>
        </w:rPr>
        <w:t>的规定，本公司</w:t>
      </w:r>
      <w:r>
        <w:rPr>
          <w:rFonts w:hint="eastAsia" w:ascii="宋体" w:hAnsi="宋体" w:cs="宋体"/>
          <w:color w:val="000000"/>
          <w:sz w:val="21"/>
          <w:szCs w:val="21"/>
        </w:rPr>
        <w:t>（</w:t>
      </w:r>
      <w:r>
        <w:rPr>
          <w:rFonts w:hint="eastAsia" w:ascii="宋体" w:hAnsi="宋体" w:cs="宋体"/>
          <w:color w:val="000000"/>
          <w:sz w:val="21"/>
          <w:szCs w:val="21"/>
          <w:u w:val="single"/>
        </w:rPr>
        <w:t>联合体</w:t>
      </w:r>
      <w:r>
        <w:rPr>
          <w:rFonts w:hint="eastAsia" w:ascii="宋体" w:hAnsi="宋体" w:cs="宋体"/>
          <w:color w:val="000000"/>
          <w:sz w:val="21"/>
          <w:szCs w:val="21"/>
        </w:rPr>
        <w:t>）参加（</w:t>
      </w:r>
      <w:r>
        <w:rPr>
          <w:rFonts w:hint="eastAsia" w:ascii="宋体" w:hAnsi="宋体" w:cs="宋体"/>
          <w:color w:val="000000"/>
          <w:sz w:val="21"/>
          <w:szCs w:val="21"/>
          <w:u w:val="single"/>
        </w:rPr>
        <w:t>单位名称</w:t>
      </w:r>
      <w:r>
        <w:rPr>
          <w:rFonts w:hint="eastAsia" w:ascii="宋体" w:hAnsi="宋体" w:cs="宋体"/>
          <w:color w:val="000000"/>
          <w:sz w:val="21"/>
          <w:szCs w:val="21"/>
        </w:rPr>
        <w:t>）的（</w:t>
      </w:r>
      <w:r>
        <w:rPr>
          <w:rFonts w:hint="eastAsia" w:ascii="宋体" w:hAnsi="宋体" w:cs="宋体"/>
          <w:color w:val="000000"/>
          <w:sz w:val="21"/>
          <w:szCs w:val="21"/>
          <w:u w:val="single"/>
        </w:rPr>
        <w:t>项目名称</w:t>
      </w:r>
      <w:r>
        <w:rPr>
          <w:rFonts w:hint="eastAsia" w:ascii="宋体" w:hAnsi="宋体" w:cs="宋体"/>
          <w:color w:val="000000"/>
          <w:sz w:val="21"/>
          <w:szCs w:val="21"/>
        </w:rPr>
        <w:t>）采购活动，工程的施工单位全部为符合政策要求的中小企业（或者：服务全部由符合政策要求的中小企业承接）。相关企业（含联合体中的中小企业、签订分包意向协议的中小企业）的具体情况如下：</w:t>
      </w:r>
    </w:p>
    <w:p>
      <w:pPr>
        <w:pStyle w:val="8"/>
        <w:spacing w:line="302" w:lineRule="auto"/>
        <w:ind w:right="415" w:firstLine="420" w:firstLineChars="200"/>
        <w:jc w:val="both"/>
        <w:rPr>
          <w:rFonts w:hint="eastAsia" w:ascii="宋体" w:hAnsi="宋体" w:cs="宋体"/>
          <w:color w:val="000000"/>
          <w:sz w:val="21"/>
          <w:szCs w:val="21"/>
        </w:rPr>
      </w:pPr>
      <w:r>
        <w:rPr>
          <w:rFonts w:hint="eastAsia" w:ascii="宋体" w:hAnsi="宋体" w:cs="宋体"/>
          <w:color w:val="000000"/>
          <w:sz w:val="21"/>
          <w:szCs w:val="21"/>
          <w:u w:val="single"/>
        </w:rPr>
        <w:t>（标的名称）</w:t>
      </w:r>
      <w:r>
        <w:rPr>
          <w:rFonts w:hint="eastAsia" w:ascii="宋体" w:hAnsi="宋体" w:cs="宋体"/>
          <w:color w:val="000000"/>
          <w:sz w:val="21"/>
          <w:szCs w:val="21"/>
        </w:rPr>
        <w:t>，属于（采购文件中明确的所属行业）；承建（承接）企业为（</w:t>
      </w:r>
      <w:r>
        <w:rPr>
          <w:rFonts w:hint="eastAsia" w:ascii="宋体" w:hAnsi="宋体" w:cs="宋体"/>
          <w:color w:val="000000"/>
          <w:sz w:val="21"/>
          <w:szCs w:val="21"/>
          <w:u w:val="single"/>
        </w:rPr>
        <w:t>企业名称</w:t>
      </w:r>
      <w:r>
        <w:rPr>
          <w:rFonts w:hint="eastAsia" w:ascii="宋体" w:hAnsi="宋体" w:cs="宋体"/>
          <w:color w:val="000000"/>
          <w:sz w:val="21"/>
          <w:szCs w:val="21"/>
        </w:rPr>
        <w:t>），从业人员</w:t>
      </w:r>
      <w:r>
        <w:rPr>
          <w:rFonts w:hint="eastAsia" w:ascii="宋体" w:hAnsi="宋体" w:cs="宋体"/>
          <w:color w:val="000000"/>
          <w:sz w:val="21"/>
          <w:szCs w:val="21"/>
          <w:u w:val="single"/>
        </w:rPr>
        <w:t xml:space="preserve"> </w:t>
      </w:r>
      <w:r>
        <w:rPr>
          <w:rFonts w:hint="eastAsia" w:ascii="宋体" w:hAnsi="宋体" w:cs="宋体"/>
          <w:color w:val="000000"/>
          <w:sz w:val="21"/>
          <w:szCs w:val="21"/>
          <w:u w:val="single"/>
          <w:lang w:val="en-US" w:eastAsia="zh-CN"/>
        </w:rPr>
        <w:t xml:space="preserve">  </w:t>
      </w:r>
      <w:r>
        <w:rPr>
          <w:rFonts w:hint="eastAsia" w:ascii="宋体" w:hAnsi="宋体" w:cs="宋体"/>
          <w:color w:val="000000"/>
          <w:sz w:val="21"/>
          <w:szCs w:val="21"/>
        </w:rPr>
        <w:t>人，营业收入为</w:t>
      </w:r>
      <w:r>
        <w:rPr>
          <w:rFonts w:hint="eastAsia" w:ascii="宋体" w:hAnsi="宋体" w:cs="宋体"/>
          <w:color w:val="000000"/>
          <w:sz w:val="21"/>
          <w:szCs w:val="21"/>
          <w:u w:val="single"/>
        </w:rPr>
        <w:t xml:space="preserve"> </w:t>
      </w:r>
      <w:r>
        <w:rPr>
          <w:rFonts w:hint="eastAsia" w:ascii="宋体" w:hAnsi="宋体" w:cs="宋体"/>
          <w:color w:val="000000"/>
          <w:sz w:val="21"/>
          <w:szCs w:val="21"/>
          <w:u w:val="single"/>
        </w:rPr>
        <w:tab/>
      </w:r>
      <w:r>
        <w:rPr>
          <w:rFonts w:hint="eastAsia" w:ascii="宋体" w:hAnsi="宋体" w:cs="宋体"/>
          <w:color w:val="000000"/>
          <w:sz w:val="21"/>
          <w:szCs w:val="21"/>
        </w:rPr>
        <w:t>万元，资产总额为</w:t>
      </w:r>
      <w:r>
        <w:rPr>
          <w:rFonts w:hint="eastAsia" w:ascii="宋体" w:hAnsi="宋体" w:cs="宋体"/>
          <w:color w:val="000000"/>
          <w:sz w:val="21"/>
          <w:szCs w:val="21"/>
          <w:u w:val="single"/>
        </w:rPr>
        <w:t xml:space="preserve"> </w:t>
      </w:r>
      <w:r>
        <w:rPr>
          <w:rFonts w:hint="eastAsia" w:ascii="宋体" w:hAnsi="宋体" w:cs="宋体"/>
          <w:color w:val="000000"/>
          <w:sz w:val="21"/>
          <w:szCs w:val="21"/>
          <w:u w:val="single"/>
        </w:rPr>
        <w:tab/>
      </w:r>
      <w:r>
        <w:rPr>
          <w:rFonts w:hint="eastAsia" w:ascii="宋体" w:hAnsi="宋体" w:cs="宋体"/>
          <w:color w:val="000000"/>
          <w:sz w:val="21"/>
          <w:szCs w:val="21"/>
        </w:rPr>
        <w:t>万元，属于（</w:t>
      </w:r>
      <w:r>
        <w:rPr>
          <w:rFonts w:hint="eastAsia" w:ascii="宋体" w:hAnsi="宋体" w:cs="宋体"/>
          <w:color w:val="000000"/>
          <w:sz w:val="21"/>
          <w:szCs w:val="21"/>
          <w:u w:val="single"/>
        </w:rPr>
        <w:t>中型企业、小型企业、微型企业</w:t>
      </w:r>
      <w:r>
        <w:rPr>
          <w:rFonts w:hint="eastAsia" w:ascii="宋体" w:hAnsi="宋体" w:cs="宋体"/>
          <w:color w:val="000000"/>
          <w:sz w:val="21"/>
          <w:szCs w:val="21"/>
        </w:rPr>
        <w:t>）；</w:t>
      </w:r>
    </w:p>
    <w:p>
      <w:pPr>
        <w:pStyle w:val="8"/>
        <w:spacing w:line="302" w:lineRule="auto"/>
        <w:ind w:right="415" w:firstLine="420" w:firstLineChars="200"/>
        <w:jc w:val="both"/>
        <w:rPr>
          <w:rFonts w:hint="eastAsia" w:ascii="宋体" w:hAnsi="宋体" w:cs="宋体"/>
          <w:color w:val="000000"/>
          <w:sz w:val="21"/>
          <w:szCs w:val="21"/>
        </w:rPr>
      </w:pPr>
      <w:r>
        <w:rPr>
          <w:rFonts w:hint="eastAsia" w:ascii="宋体" w:hAnsi="宋体" w:cs="宋体"/>
          <w:color w:val="000000"/>
          <w:sz w:val="21"/>
          <w:szCs w:val="21"/>
          <w:u w:val="single"/>
        </w:rPr>
        <w:t>（标的名称）</w:t>
      </w:r>
      <w:r>
        <w:rPr>
          <w:rFonts w:hint="eastAsia" w:ascii="宋体" w:hAnsi="宋体" w:cs="宋体"/>
          <w:color w:val="000000"/>
          <w:sz w:val="21"/>
          <w:szCs w:val="21"/>
        </w:rPr>
        <w:t>，属于（</w:t>
      </w:r>
      <w:r>
        <w:rPr>
          <w:rFonts w:hint="eastAsia" w:ascii="宋体" w:hAnsi="宋体" w:cs="宋体"/>
          <w:color w:val="000000"/>
          <w:sz w:val="21"/>
          <w:szCs w:val="21"/>
          <w:u w:val="single"/>
        </w:rPr>
        <w:t>采购文件中明确的所属行业</w:t>
      </w:r>
      <w:r>
        <w:rPr>
          <w:rFonts w:hint="eastAsia" w:ascii="宋体" w:hAnsi="宋体" w:cs="宋体"/>
          <w:color w:val="000000"/>
          <w:sz w:val="21"/>
          <w:szCs w:val="21"/>
        </w:rPr>
        <w:t>）；承建（承接）企业为（</w:t>
      </w:r>
      <w:r>
        <w:rPr>
          <w:rFonts w:hint="eastAsia" w:ascii="宋体" w:hAnsi="宋体" w:cs="宋体"/>
          <w:color w:val="000000"/>
          <w:sz w:val="21"/>
          <w:szCs w:val="21"/>
          <w:u w:val="single"/>
        </w:rPr>
        <w:t>企业名称</w:t>
      </w:r>
      <w:r>
        <w:rPr>
          <w:rFonts w:hint="eastAsia" w:ascii="宋体" w:hAnsi="宋体" w:cs="宋体"/>
          <w:color w:val="000000"/>
          <w:sz w:val="21"/>
          <w:szCs w:val="21"/>
        </w:rPr>
        <w:t>），从业人员</w:t>
      </w:r>
      <w:r>
        <w:rPr>
          <w:rFonts w:hint="eastAsia" w:ascii="宋体" w:hAnsi="宋体" w:cs="宋体"/>
          <w:color w:val="000000"/>
          <w:sz w:val="21"/>
          <w:szCs w:val="21"/>
          <w:u w:val="single"/>
        </w:rPr>
        <w:t xml:space="preserve"> </w:t>
      </w:r>
      <w:r>
        <w:rPr>
          <w:rFonts w:hint="eastAsia" w:ascii="宋体" w:hAnsi="宋体" w:cs="宋体"/>
          <w:color w:val="000000"/>
          <w:sz w:val="21"/>
          <w:szCs w:val="21"/>
          <w:u w:val="single"/>
          <w:lang w:val="en-US" w:eastAsia="zh-CN"/>
        </w:rPr>
        <w:t xml:space="preserve">  </w:t>
      </w:r>
      <w:r>
        <w:rPr>
          <w:rFonts w:hint="eastAsia" w:ascii="宋体" w:hAnsi="宋体" w:cs="宋体"/>
          <w:color w:val="000000"/>
          <w:sz w:val="21"/>
          <w:szCs w:val="21"/>
        </w:rPr>
        <w:t>人，营业收入为</w:t>
      </w:r>
      <w:r>
        <w:rPr>
          <w:rFonts w:hint="eastAsia" w:ascii="宋体" w:hAnsi="宋体" w:cs="宋体"/>
          <w:color w:val="000000"/>
          <w:sz w:val="21"/>
          <w:szCs w:val="21"/>
          <w:u w:val="single"/>
        </w:rPr>
        <w:t xml:space="preserve"> </w:t>
      </w:r>
      <w:r>
        <w:rPr>
          <w:rFonts w:hint="eastAsia" w:ascii="宋体" w:hAnsi="宋体" w:cs="宋体"/>
          <w:color w:val="000000"/>
          <w:sz w:val="21"/>
          <w:szCs w:val="21"/>
          <w:u w:val="single"/>
          <w:lang w:val="en-US" w:eastAsia="zh-CN"/>
        </w:rPr>
        <w:t xml:space="preserve">  </w:t>
      </w:r>
      <w:r>
        <w:rPr>
          <w:rFonts w:hint="eastAsia" w:ascii="宋体" w:hAnsi="宋体" w:cs="宋体"/>
          <w:color w:val="000000"/>
          <w:sz w:val="21"/>
          <w:szCs w:val="21"/>
        </w:rPr>
        <w:t>万元，资产总额为</w:t>
      </w:r>
      <w:r>
        <w:rPr>
          <w:rFonts w:hint="eastAsia" w:ascii="宋体" w:hAnsi="宋体" w:cs="宋体"/>
          <w:color w:val="000000"/>
          <w:sz w:val="21"/>
          <w:szCs w:val="21"/>
          <w:u w:val="single"/>
        </w:rPr>
        <w:t xml:space="preserve"> </w:t>
      </w:r>
      <w:r>
        <w:rPr>
          <w:rFonts w:hint="eastAsia" w:ascii="宋体" w:hAnsi="宋体" w:cs="宋体"/>
          <w:color w:val="000000"/>
          <w:sz w:val="21"/>
          <w:szCs w:val="21"/>
          <w:u w:val="single"/>
        </w:rPr>
        <w:tab/>
      </w:r>
      <w:r>
        <w:rPr>
          <w:rFonts w:hint="eastAsia" w:ascii="宋体" w:hAnsi="宋体" w:cs="宋体"/>
          <w:color w:val="000000"/>
          <w:sz w:val="21"/>
          <w:szCs w:val="21"/>
        </w:rPr>
        <w:t>万元，属于（</w:t>
      </w:r>
      <w:r>
        <w:rPr>
          <w:rFonts w:hint="eastAsia" w:ascii="宋体" w:hAnsi="宋体" w:cs="宋体"/>
          <w:color w:val="000000"/>
          <w:sz w:val="21"/>
          <w:szCs w:val="21"/>
          <w:u w:val="single"/>
        </w:rPr>
        <w:t>中型企业、小型企业、微型企业</w:t>
      </w:r>
      <w:r>
        <w:rPr>
          <w:rFonts w:hint="eastAsia" w:ascii="宋体" w:hAnsi="宋体" w:cs="宋体"/>
          <w:color w:val="000000"/>
          <w:sz w:val="21"/>
          <w:szCs w:val="21"/>
        </w:rPr>
        <w:t>）；</w:t>
      </w:r>
    </w:p>
    <w:p>
      <w:pPr>
        <w:pStyle w:val="8"/>
        <w:spacing w:line="302" w:lineRule="auto"/>
        <w:ind w:right="415" w:firstLine="640"/>
        <w:jc w:val="both"/>
        <w:rPr>
          <w:rFonts w:hint="eastAsia" w:ascii="宋体" w:hAnsi="宋体" w:cs="宋体"/>
          <w:color w:val="000000"/>
          <w:sz w:val="21"/>
          <w:szCs w:val="21"/>
        </w:rPr>
      </w:pPr>
      <w:r>
        <w:rPr>
          <w:rFonts w:hint="eastAsia" w:ascii="宋体" w:hAnsi="宋体" w:cs="宋体"/>
          <w:color w:val="000000"/>
          <w:sz w:val="21"/>
          <w:szCs w:val="21"/>
        </w:rPr>
        <w:t>……</w:t>
      </w:r>
    </w:p>
    <w:p>
      <w:pPr>
        <w:pStyle w:val="8"/>
        <w:spacing w:line="302" w:lineRule="auto"/>
        <w:ind w:right="415" w:firstLine="640"/>
        <w:jc w:val="both"/>
        <w:rPr>
          <w:rFonts w:hint="eastAsia" w:ascii="宋体" w:hAnsi="宋体" w:cs="宋体"/>
          <w:color w:val="000000"/>
          <w:sz w:val="21"/>
          <w:szCs w:val="21"/>
        </w:rPr>
      </w:pPr>
      <w:r>
        <w:rPr>
          <w:rFonts w:hint="eastAsia" w:ascii="宋体" w:hAnsi="宋体" w:cs="宋体"/>
          <w:color w:val="000000"/>
          <w:sz w:val="21"/>
          <w:szCs w:val="21"/>
        </w:rPr>
        <w:t>以上企业，不属于大企业的分支机构，不存在控股股东为大企业的情形，也不存在与大企业的负责人为同一人的情形。</w:t>
      </w:r>
    </w:p>
    <w:p>
      <w:pPr>
        <w:pStyle w:val="8"/>
        <w:spacing w:line="302" w:lineRule="auto"/>
        <w:ind w:right="415" w:firstLine="640"/>
        <w:jc w:val="both"/>
        <w:rPr>
          <w:rFonts w:hint="eastAsia" w:ascii="宋体" w:hAnsi="宋体" w:cs="宋体"/>
          <w:color w:val="000000"/>
          <w:sz w:val="21"/>
          <w:szCs w:val="21"/>
        </w:rPr>
      </w:pPr>
      <w:r>
        <w:rPr>
          <w:rFonts w:hint="eastAsia" w:ascii="宋体" w:hAnsi="宋体" w:cs="宋体"/>
          <w:color w:val="000000"/>
          <w:sz w:val="21"/>
          <w:szCs w:val="21"/>
        </w:rPr>
        <w:t>本企业对上述声明内容的真实性负责。如有虚假，将依法承担相应责任。</w:t>
      </w:r>
    </w:p>
    <w:p>
      <w:pPr>
        <w:pStyle w:val="8"/>
        <w:spacing w:line="302" w:lineRule="auto"/>
        <w:ind w:right="415" w:firstLine="640"/>
        <w:jc w:val="both"/>
        <w:rPr>
          <w:rFonts w:hint="eastAsia" w:ascii="宋体" w:hAnsi="宋体" w:cs="宋体"/>
          <w:color w:val="000000"/>
          <w:sz w:val="21"/>
          <w:szCs w:val="21"/>
        </w:rPr>
      </w:pPr>
    </w:p>
    <w:p>
      <w:pPr>
        <w:pStyle w:val="8"/>
        <w:spacing w:line="302" w:lineRule="auto"/>
        <w:ind w:right="415" w:firstLine="640"/>
        <w:jc w:val="both"/>
        <w:rPr>
          <w:rFonts w:hint="eastAsia" w:ascii="宋体" w:hAnsi="宋体" w:cs="宋体"/>
          <w:color w:val="000000"/>
          <w:sz w:val="21"/>
          <w:szCs w:val="21"/>
        </w:rPr>
      </w:pPr>
    </w:p>
    <w:p>
      <w:pPr>
        <w:pStyle w:val="8"/>
        <w:spacing w:line="302" w:lineRule="auto"/>
        <w:ind w:right="415" w:firstLine="6094" w:firstLineChars="2902"/>
        <w:jc w:val="both"/>
        <w:rPr>
          <w:rFonts w:hint="eastAsia" w:ascii="宋体" w:hAnsi="宋体" w:cs="宋体"/>
          <w:color w:val="000000"/>
          <w:sz w:val="21"/>
          <w:szCs w:val="21"/>
        </w:rPr>
      </w:pPr>
      <w:r>
        <w:rPr>
          <w:rFonts w:hint="eastAsia" w:ascii="宋体" w:hAnsi="宋体" w:cs="宋体"/>
          <w:color w:val="000000"/>
          <w:sz w:val="21"/>
          <w:szCs w:val="21"/>
        </w:rPr>
        <w:t>企业名称（盖章）：</w:t>
      </w:r>
    </w:p>
    <w:p>
      <w:pPr>
        <w:pStyle w:val="8"/>
        <w:spacing w:line="302" w:lineRule="auto"/>
        <w:ind w:right="415" w:firstLine="6090" w:firstLineChars="2900"/>
        <w:jc w:val="both"/>
        <w:rPr>
          <w:rFonts w:hint="eastAsia" w:ascii="宋体" w:hAnsi="宋体" w:cs="宋体"/>
          <w:color w:val="000000"/>
          <w:sz w:val="21"/>
          <w:szCs w:val="21"/>
        </w:rPr>
      </w:pPr>
      <w:r>
        <w:rPr>
          <w:rFonts w:hint="eastAsia" w:ascii="宋体" w:hAnsi="宋体" w:cs="宋体"/>
          <w:color w:val="000000"/>
          <w:sz w:val="21"/>
          <w:szCs w:val="21"/>
        </w:rPr>
        <w:t>日期：</w:t>
      </w:r>
    </w:p>
    <w:p>
      <w:pPr>
        <w:pStyle w:val="8"/>
        <w:spacing w:before="100" w:line="360" w:lineRule="auto"/>
        <w:rPr>
          <w:rFonts w:hint="eastAsia" w:ascii="宋体" w:hAnsi="宋体" w:eastAsia="宋体" w:cs="宋体"/>
          <w:sz w:val="21"/>
          <w:szCs w:val="21"/>
        </w:rPr>
      </w:pPr>
    </w:p>
    <w:p>
      <w:pPr>
        <w:pStyle w:val="8"/>
        <w:spacing w:before="100" w:line="360" w:lineRule="auto"/>
        <w:rPr>
          <w:rFonts w:hint="eastAsia" w:ascii="宋体" w:hAnsi="宋体" w:eastAsia="宋体" w:cs="宋体"/>
          <w:sz w:val="21"/>
          <w:szCs w:val="21"/>
        </w:rPr>
      </w:pPr>
      <w:r>
        <w:rPr>
          <w:rFonts w:hint="eastAsia" w:ascii="宋体" w:hAnsi="宋体" w:eastAsia="宋体" w:cs="宋体"/>
          <w:sz w:val="21"/>
          <w:szCs w:val="21"/>
        </w:rPr>
        <w:t>1：从业人员、营业收入、资产总额填报上一年度数据，无上一年度数据的新成立企业可不填报。</w:t>
      </w:r>
    </w:p>
    <w:p>
      <w:pPr>
        <w:rPr>
          <w:rFonts w:hint="eastAsia"/>
          <w:sz w:val="21"/>
          <w:szCs w:val="21"/>
        </w:rPr>
      </w:pPr>
      <w:r>
        <w:rPr>
          <w:rFonts w:hint="eastAsia" w:ascii="宋体" w:hAnsi="宋体" w:eastAsia="宋体" w:cs="宋体"/>
          <w:sz w:val="21"/>
          <w:szCs w:val="21"/>
        </w:rPr>
        <w:t>2：</w:t>
      </w:r>
      <w:r>
        <w:rPr>
          <w:rFonts w:hint="eastAsia" w:cs="宋体"/>
          <w:sz w:val="21"/>
          <w:szCs w:val="21"/>
          <w:lang w:eastAsia="zh-CN"/>
        </w:rPr>
        <w:t>供应商</w:t>
      </w:r>
      <w:r>
        <w:rPr>
          <w:rFonts w:hint="eastAsia" w:ascii="宋体" w:hAnsi="宋体" w:eastAsia="宋体" w:cs="宋体"/>
          <w:sz w:val="21"/>
          <w:szCs w:val="21"/>
        </w:rPr>
        <w:t>应当自行核实是否属于小微企业，并认真填写声明函，若有虚假将追究其责任。</w:t>
      </w:r>
    </w:p>
    <w:p>
      <w:pPr>
        <w:autoSpaceDE w:val="0"/>
        <w:autoSpaceDN w:val="0"/>
        <w:adjustRightInd w:val="0"/>
        <w:spacing w:line="360" w:lineRule="auto"/>
        <w:rPr>
          <w:rFonts w:ascii="宋体" w:hAnsi="宋体" w:cs="宋体"/>
          <w:b/>
          <w:color w:val="000000"/>
          <w:sz w:val="21"/>
          <w:szCs w:val="21"/>
        </w:rPr>
      </w:pPr>
    </w:p>
    <w:p>
      <w:pPr>
        <w:rPr>
          <w:rFonts w:hint="eastAsia" w:ascii="宋体" w:hAnsi="宋体" w:cs="宋体"/>
          <w:b/>
          <w:color w:val="000000"/>
          <w:sz w:val="21"/>
          <w:szCs w:val="21"/>
        </w:rPr>
      </w:pPr>
      <w:r>
        <w:rPr>
          <w:rFonts w:hint="eastAsia" w:ascii="宋体" w:hAnsi="宋体" w:cs="宋体"/>
          <w:b/>
          <w:color w:val="000000"/>
          <w:sz w:val="21"/>
          <w:szCs w:val="21"/>
        </w:rPr>
        <w:br w:type="page"/>
      </w:r>
    </w:p>
    <w:p>
      <w:pPr>
        <w:spacing w:line="360" w:lineRule="auto"/>
        <w:jc w:val="center"/>
        <w:rPr>
          <w:rFonts w:ascii="宋体" w:hAnsi="宋体"/>
          <w:b/>
          <w:bCs/>
          <w:color w:val="auto"/>
          <w:sz w:val="21"/>
          <w:szCs w:val="21"/>
          <w:highlight w:val="none"/>
        </w:rPr>
      </w:pPr>
      <w:r>
        <w:rPr>
          <w:rFonts w:hint="eastAsia" w:ascii="宋体" w:hAnsi="宋体"/>
          <w:b/>
          <w:bCs/>
          <w:color w:val="auto"/>
          <w:sz w:val="21"/>
          <w:szCs w:val="21"/>
          <w:highlight w:val="none"/>
        </w:rPr>
        <w:t>（二）监狱企业的证明文件（适用监狱企业</w:t>
      </w:r>
      <w:r>
        <w:rPr>
          <w:rFonts w:hint="eastAsia" w:ascii="宋体" w:hAnsi="宋体"/>
          <w:b/>
          <w:bCs/>
          <w:color w:val="auto"/>
          <w:sz w:val="21"/>
          <w:szCs w:val="21"/>
          <w:highlight w:val="none"/>
          <w:lang w:eastAsia="zh-CN"/>
        </w:rPr>
        <w:t>，可自行删除。</w:t>
      </w:r>
      <w:r>
        <w:rPr>
          <w:rFonts w:hint="eastAsia" w:ascii="宋体" w:hAnsi="宋体"/>
          <w:b/>
          <w:bCs/>
          <w:color w:val="auto"/>
          <w:sz w:val="21"/>
          <w:szCs w:val="21"/>
          <w:highlight w:val="none"/>
        </w:rPr>
        <w:t>）</w:t>
      </w:r>
    </w:p>
    <w:p>
      <w:pPr>
        <w:spacing w:line="360" w:lineRule="auto"/>
        <w:ind w:firstLine="308" w:firstLineChars="147"/>
        <w:rPr>
          <w:rFonts w:ascii="Times New Roman" w:hAnsi="Times New Roman"/>
          <w:color w:val="auto"/>
          <w:sz w:val="21"/>
          <w:szCs w:val="21"/>
          <w:highlight w:val="none"/>
        </w:rPr>
      </w:pPr>
      <w:r>
        <w:rPr>
          <w:rFonts w:hint="eastAsia" w:ascii="Times New Roman" w:hAnsi="Times New Roman"/>
          <w:color w:val="auto"/>
          <w:sz w:val="21"/>
          <w:szCs w:val="21"/>
          <w:highlight w:val="none"/>
        </w:rPr>
        <w:t>说明：根据</w:t>
      </w:r>
      <w:r>
        <w:rPr>
          <w:rFonts w:hint="eastAsia" w:ascii="宋体" w:hAnsi="宋体" w:cs="宋体"/>
          <w:bCs/>
          <w:color w:val="auto"/>
          <w:sz w:val="21"/>
          <w:szCs w:val="21"/>
          <w:highlight w:val="none"/>
        </w:rPr>
        <w:t>《财政部</w:t>
      </w: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司法部关于政府采购支持监狱企业发展有关问题的通知》财库〔2014〕68号的规定</w:t>
      </w:r>
      <w:r>
        <w:rPr>
          <w:rFonts w:hint="eastAsia" w:ascii="宋体" w:hAnsi="宋体" w:cs="宋体"/>
          <w:b/>
          <w:color w:val="auto"/>
          <w:sz w:val="21"/>
          <w:szCs w:val="21"/>
          <w:highlight w:val="none"/>
        </w:rPr>
        <w:t>，</w:t>
      </w:r>
      <w:r>
        <w:rPr>
          <w:rFonts w:hint="eastAsia" w:ascii="Times New Roman" w:hAnsi="Times New Roman"/>
          <w:color w:val="auto"/>
          <w:sz w:val="21"/>
          <w:szCs w:val="21"/>
          <w:highlight w:val="none"/>
        </w:rPr>
        <w:t>监狱企业参加政府采购活动时，应当提供由省级以上监狱管理局、戒毒管理局（含新疆生产建设兵团）出具的属于监狱企业的证明文件复印件，并加盖响应单位公章。</w:t>
      </w:r>
    </w:p>
    <w:p>
      <w:pPr>
        <w:spacing w:line="360" w:lineRule="auto"/>
        <w:ind w:right="1560" w:firstLine="3780" w:firstLineChars="1800"/>
        <w:jc w:val="both"/>
        <w:rPr>
          <w:rFonts w:ascii="宋体" w:hAnsi="宋体"/>
          <w:color w:val="auto"/>
          <w:sz w:val="21"/>
          <w:szCs w:val="21"/>
          <w:highlight w:val="none"/>
        </w:rPr>
      </w:pPr>
    </w:p>
    <w:p>
      <w:pPr>
        <w:spacing w:line="360" w:lineRule="auto"/>
        <w:ind w:right="1560" w:firstLine="1470" w:firstLineChars="700"/>
        <w:jc w:val="both"/>
        <w:rPr>
          <w:rFonts w:ascii="宋体" w:hAnsi="宋体"/>
          <w:color w:val="auto"/>
          <w:sz w:val="21"/>
          <w:szCs w:val="21"/>
          <w:highlight w:val="none"/>
        </w:rPr>
      </w:pPr>
      <w:r>
        <w:rPr>
          <w:rFonts w:hint="eastAsia" w:ascii="宋体" w:hAnsi="宋体"/>
          <w:color w:val="auto"/>
          <w:sz w:val="21"/>
          <w:szCs w:val="21"/>
          <w:highlight w:val="none"/>
        </w:rPr>
        <w:t>供应商法定代表人（或法定代表人授权代表）签名：</w:t>
      </w:r>
      <w:r>
        <w:rPr>
          <w:rFonts w:hint="eastAsia" w:ascii="宋体" w:hAnsi="宋体"/>
          <w:color w:val="auto"/>
          <w:sz w:val="21"/>
          <w:szCs w:val="21"/>
          <w:highlight w:val="none"/>
          <w:u w:val="single"/>
        </w:rPr>
        <w:t xml:space="preserve">                      </w:t>
      </w:r>
    </w:p>
    <w:p>
      <w:pPr>
        <w:spacing w:line="360" w:lineRule="auto"/>
        <w:ind w:right="1560" w:firstLine="3780" w:firstLineChars="1800"/>
        <w:jc w:val="both"/>
        <w:rPr>
          <w:rFonts w:ascii="宋体" w:hAnsi="宋体"/>
          <w:color w:val="auto"/>
          <w:sz w:val="21"/>
          <w:szCs w:val="21"/>
          <w:highlight w:val="none"/>
          <w:u w:val="single"/>
        </w:rPr>
      </w:pPr>
      <w:r>
        <w:rPr>
          <w:rFonts w:hint="eastAsia" w:ascii="宋体" w:hAnsi="宋体"/>
          <w:color w:val="auto"/>
          <w:sz w:val="21"/>
          <w:szCs w:val="21"/>
          <w:highlight w:val="none"/>
        </w:rPr>
        <w:t xml:space="preserve">供应商（盖章）： </w:t>
      </w:r>
      <w:r>
        <w:rPr>
          <w:rFonts w:hint="eastAsia" w:ascii="宋体" w:hAnsi="宋体"/>
          <w:color w:val="auto"/>
          <w:sz w:val="21"/>
          <w:szCs w:val="21"/>
          <w:highlight w:val="none"/>
          <w:u w:val="single"/>
        </w:rPr>
        <w:t xml:space="preserve">                             </w:t>
      </w:r>
    </w:p>
    <w:p>
      <w:pPr>
        <w:spacing w:line="360" w:lineRule="auto"/>
        <w:rPr>
          <w:rFonts w:ascii="宋体" w:hAnsi="宋体"/>
          <w:color w:val="auto"/>
          <w:sz w:val="21"/>
          <w:szCs w:val="21"/>
          <w:highlight w:val="none"/>
          <w:u w:val="single"/>
        </w:rPr>
      </w:pPr>
      <w:r>
        <w:rPr>
          <w:rFonts w:hint="eastAsia" w:ascii="宋体" w:hAnsi="宋体"/>
          <w:color w:val="auto"/>
          <w:sz w:val="21"/>
          <w:szCs w:val="21"/>
          <w:highlight w:val="none"/>
        </w:rPr>
        <w:t xml:space="preserve">                                            声明日期：</w:t>
      </w:r>
      <w:r>
        <w:rPr>
          <w:rFonts w:hint="eastAsia" w:ascii="宋体" w:hAnsi="宋体"/>
          <w:color w:val="auto"/>
          <w:sz w:val="21"/>
          <w:szCs w:val="21"/>
          <w:highlight w:val="none"/>
          <w:u w:val="single"/>
        </w:rPr>
        <w:t xml:space="preserve">        年    月   日</w:t>
      </w:r>
    </w:p>
    <w:p>
      <w:pPr>
        <w:widowControl w:val="0"/>
        <w:spacing w:line="360" w:lineRule="auto"/>
        <w:jc w:val="both"/>
        <w:rPr>
          <w:rFonts w:ascii="宋体" w:hAnsi="宋体" w:cs="宋体"/>
          <w:color w:val="auto"/>
          <w:sz w:val="21"/>
          <w:szCs w:val="21"/>
          <w:highlight w:val="none"/>
        </w:rPr>
      </w:pPr>
    </w:p>
    <w:p>
      <w:pPr>
        <w:widowControl w:val="0"/>
        <w:spacing w:line="360" w:lineRule="auto"/>
        <w:jc w:val="both"/>
        <w:rPr>
          <w:rFonts w:ascii="宋体" w:hAnsi="宋体" w:cs="宋体"/>
          <w:color w:val="auto"/>
          <w:sz w:val="21"/>
          <w:szCs w:val="21"/>
          <w:highlight w:val="none"/>
          <w:lang w:val="en-GB"/>
        </w:rPr>
      </w:pPr>
    </w:p>
    <w:p>
      <w:pPr>
        <w:widowControl w:val="0"/>
        <w:spacing w:line="360" w:lineRule="exact"/>
        <w:jc w:val="both"/>
        <w:rPr>
          <w:rFonts w:ascii="宋体" w:hAnsi="宋体" w:cs="宋体"/>
          <w:color w:val="auto"/>
          <w:sz w:val="21"/>
          <w:szCs w:val="21"/>
          <w:highlight w:val="none"/>
          <w:lang w:val="en-GB"/>
        </w:rPr>
      </w:pPr>
      <w:r>
        <w:rPr>
          <w:rFonts w:hint="eastAsia" w:ascii="宋体" w:hAnsi="宋体"/>
          <w:color w:val="auto"/>
          <w:sz w:val="21"/>
          <w:szCs w:val="21"/>
          <w:highlight w:val="none"/>
        </w:rPr>
        <w:t>注：</w:t>
      </w:r>
      <w:r>
        <w:rPr>
          <w:rFonts w:hint="eastAsia" w:ascii="宋体" w:hAnsi="宋体" w:cs="宋体"/>
          <w:color w:val="auto"/>
          <w:sz w:val="21"/>
          <w:szCs w:val="21"/>
          <w:highlight w:val="none"/>
        </w:rPr>
        <w:t>供应商为监狱企业时才需要提供上表中说明所要求的有效证明文件，否则无效。</w:t>
      </w:r>
    </w:p>
    <w:p>
      <w:pPr>
        <w:widowControl w:val="0"/>
        <w:spacing w:line="360" w:lineRule="auto"/>
        <w:jc w:val="both"/>
        <w:rPr>
          <w:rFonts w:ascii="宋体" w:hAnsi="宋体" w:cs="宋体"/>
          <w:color w:val="auto"/>
          <w:sz w:val="21"/>
          <w:szCs w:val="21"/>
          <w:highlight w:val="none"/>
          <w:lang w:val="en-GB"/>
        </w:rPr>
      </w:pPr>
    </w:p>
    <w:p>
      <w:pPr>
        <w:widowControl w:val="0"/>
        <w:spacing w:line="360" w:lineRule="auto"/>
        <w:jc w:val="both"/>
        <w:rPr>
          <w:rFonts w:ascii="宋体" w:hAnsi="宋体" w:cs="宋体"/>
          <w:color w:val="auto"/>
          <w:sz w:val="21"/>
          <w:szCs w:val="21"/>
          <w:highlight w:val="none"/>
          <w:lang w:val="en-GB"/>
        </w:rPr>
      </w:pPr>
    </w:p>
    <w:p>
      <w:pPr>
        <w:rPr>
          <w:rFonts w:ascii="宋体" w:hAnsi="宋体"/>
          <w:b/>
          <w:bCs/>
          <w:color w:val="auto"/>
          <w:sz w:val="21"/>
          <w:szCs w:val="21"/>
          <w:highlight w:val="none"/>
        </w:rPr>
      </w:pPr>
      <w:r>
        <w:rPr>
          <w:rFonts w:hint="eastAsia" w:ascii="宋体" w:hAnsi="宋体"/>
          <w:b/>
          <w:bCs/>
          <w:color w:val="auto"/>
          <w:sz w:val="21"/>
          <w:szCs w:val="21"/>
          <w:highlight w:val="none"/>
        </w:rPr>
        <w:br w:type="page"/>
      </w:r>
    </w:p>
    <w:p>
      <w:pPr>
        <w:jc w:val="center"/>
        <w:rPr>
          <w:rFonts w:ascii="宋体" w:hAnsi="宋体"/>
          <w:b/>
          <w:bCs/>
          <w:color w:val="auto"/>
          <w:sz w:val="21"/>
          <w:szCs w:val="21"/>
          <w:highlight w:val="none"/>
        </w:rPr>
      </w:pPr>
      <w:r>
        <w:rPr>
          <w:rFonts w:hint="eastAsia" w:ascii="宋体" w:hAnsi="宋体"/>
          <w:b/>
          <w:bCs/>
          <w:color w:val="auto"/>
          <w:sz w:val="21"/>
          <w:szCs w:val="21"/>
          <w:highlight w:val="none"/>
        </w:rPr>
        <w:t>（三）残疾人福利性单位声明函（适用残疾人福利性单位</w:t>
      </w:r>
      <w:r>
        <w:rPr>
          <w:rFonts w:hint="eastAsia" w:ascii="宋体" w:hAnsi="宋体"/>
          <w:b/>
          <w:bCs/>
          <w:color w:val="auto"/>
          <w:sz w:val="21"/>
          <w:szCs w:val="21"/>
          <w:highlight w:val="none"/>
          <w:lang w:eastAsia="zh-CN"/>
        </w:rPr>
        <w:t>，可自行删除。</w:t>
      </w:r>
      <w:r>
        <w:rPr>
          <w:rFonts w:hint="eastAsia" w:ascii="宋体" w:hAnsi="宋体"/>
          <w:b/>
          <w:bCs/>
          <w:color w:val="auto"/>
          <w:sz w:val="21"/>
          <w:szCs w:val="21"/>
          <w:highlight w:val="none"/>
        </w:rPr>
        <w:t>）</w:t>
      </w:r>
    </w:p>
    <w:p>
      <w:pPr>
        <w:spacing w:line="360" w:lineRule="auto"/>
        <w:ind w:firstLine="525" w:firstLineChars="250"/>
        <w:rPr>
          <w:rFonts w:ascii="宋体" w:hAnsi="宋体"/>
          <w:color w:val="auto"/>
          <w:sz w:val="21"/>
          <w:szCs w:val="21"/>
          <w:highlight w:val="none"/>
        </w:rPr>
      </w:pPr>
      <w:r>
        <w:rPr>
          <w:rFonts w:hint="eastAsia" w:ascii="宋体" w:hAnsi="宋体"/>
          <w:color w:val="auto"/>
          <w:sz w:val="21"/>
          <w:szCs w:val="21"/>
          <w:highlight w:val="none"/>
        </w:rPr>
        <w:t>本单位郑重声明，根据《</w:t>
      </w:r>
      <w:r>
        <w:rPr>
          <w:rFonts w:hint="eastAsia" w:ascii="宋体" w:hAnsi="宋体" w:eastAsia="宋体" w:cs="宋体"/>
          <w:color w:val="auto"/>
          <w:sz w:val="21"/>
          <w:szCs w:val="21"/>
          <w:highlight w:val="none"/>
        </w:rPr>
        <w:t>财政部</w:t>
      </w:r>
      <w:r>
        <w:rPr>
          <w:rFonts w:hint="eastAsia" w:ascii="宋体" w:hAnsi="宋体" w:cs="宋体"/>
          <w:color w:val="auto"/>
          <w:sz w:val="21"/>
          <w:szCs w:val="21"/>
          <w:highlight w:val="none"/>
          <w:lang w:eastAsia="zh-CN"/>
        </w:rPr>
        <w:t>、民政部、中国残疾人联合会</w:t>
      </w:r>
      <w:r>
        <w:rPr>
          <w:rFonts w:hint="eastAsia" w:ascii="宋体" w:hAnsi="宋体" w:eastAsia="宋体" w:cs="宋体"/>
          <w:color w:val="auto"/>
          <w:sz w:val="21"/>
          <w:szCs w:val="21"/>
          <w:highlight w:val="none"/>
        </w:rPr>
        <w:t>关于促进残疾人就业政府采购政策的通知</w:t>
      </w:r>
      <w:r>
        <w:rPr>
          <w:rFonts w:hint="eastAsia" w:ascii="宋体" w:hAnsi="宋体"/>
          <w:color w:val="auto"/>
          <w:sz w:val="21"/>
          <w:szCs w:val="21"/>
          <w:highlight w:val="none"/>
        </w:rPr>
        <w:t>》（财库〔2017〕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本单位对上述声明的真实性负责。如有虚假，将依法承担相应责任。</w:t>
      </w:r>
    </w:p>
    <w:p>
      <w:pPr>
        <w:spacing w:line="360" w:lineRule="auto"/>
        <w:ind w:right="1560" w:firstLine="5355" w:firstLineChars="2550"/>
        <w:jc w:val="both"/>
        <w:rPr>
          <w:rFonts w:ascii="宋体" w:hAnsi="宋体"/>
          <w:color w:val="auto"/>
          <w:sz w:val="21"/>
          <w:szCs w:val="21"/>
          <w:highlight w:val="none"/>
        </w:rPr>
      </w:pPr>
    </w:p>
    <w:p>
      <w:pPr>
        <w:pStyle w:val="7"/>
        <w:rPr>
          <w:color w:val="auto"/>
          <w:sz w:val="21"/>
          <w:szCs w:val="21"/>
          <w:highlight w:val="none"/>
        </w:rPr>
      </w:pPr>
    </w:p>
    <w:p>
      <w:pPr>
        <w:pStyle w:val="7"/>
        <w:ind w:firstLine="1470" w:firstLineChars="700"/>
        <w:rPr>
          <w:color w:val="auto"/>
          <w:sz w:val="21"/>
          <w:szCs w:val="21"/>
          <w:highlight w:val="none"/>
        </w:rPr>
      </w:pPr>
      <w:r>
        <w:rPr>
          <w:rFonts w:hint="eastAsia" w:hAnsi="宋体"/>
          <w:color w:val="auto"/>
          <w:sz w:val="21"/>
          <w:szCs w:val="21"/>
          <w:highlight w:val="none"/>
        </w:rPr>
        <w:t>供应商法定代表人（或法定代表人授权代表）签名：</w:t>
      </w:r>
      <w:r>
        <w:rPr>
          <w:rFonts w:hint="eastAsia" w:hAnsi="宋体"/>
          <w:color w:val="auto"/>
          <w:sz w:val="21"/>
          <w:szCs w:val="21"/>
          <w:highlight w:val="none"/>
          <w:u w:val="single"/>
        </w:rPr>
        <w:t xml:space="preserve">               </w:t>
      </w:r>
    </w:p>
    <w:p>
      <w:pPr>
        <w:spacing w:line="360" w:lineRule="auto"/>
        <w:ind w:right="1560" w:firstLine="4830" w:firstLineChars="2300"/>
        <w:jc w:val="both"/>
        <w:rPr>
          <w:rFonts w:ascii="宋体" w:hAnsi="宋体"/>
          <w:color w:val="auto"/>
          <w:sz w:val="21"/>
          <w:szCs w:val="21"/>
          <w:highlight w:val="none"/>
          <w:u w:val="single"/>
        </w:rPr>
      </w:pPr>
      <w:r>
        <w:rPr>
          <w:rFonts w:hint="eastAsia" w:ascii="宋体" w:hAnsi="宋体"/>
          <w:color w:val="auto"/>
          <w:sz w:val="21"/>
          <w:szCs w:val="21"/>
          <w:highlight w:val="none"/>
        </w:rPr>
        <w:t xml:space="preserve">供应商（盖章）： </w:t>
      </w:r>
      <w:r>
        <w:rPr>
          <w:rFonts w:hint="eastAsia" w:ascii="宋体" w:hAnsi="宋体"/>
          <w:color w:val="auto"/>
          <w:sz w:val="21"/>
          <w:szCs w:val="21"/>
          <w:highlight w:val="none"/>
          <w:u w:val="single"/>
        </w:rPr>
        <w:t xml:space="preserve">                </w:t>
      </w:r>
    </w:p>
    <w:p>
      <w:pPr>
        <w:spacing w:line="360" w:lineRule="auto"/>
        <w:rPr>
          <w:rFonts w:ascii="宋体" w:hAnsi="宋体"/>
          <w:color w:val="auto"/>
          <w:sz w:val="21"/>
          <w:szCs w:val="21"/>
          <w:highlight w:val="none"/>
        </w:rPr>
      </w:pPr>
      <w:r>
        <w:rPr>
          <w:rFonts w:hint="eastAsia" w:ascii="宋体" w:hAnsi="宋体"/>
          <w:color w:val="auto"/>
          <w:sz w:val="21"/>
          <w:szCs w:val="21"/>
          <w:highlight w:val="none"/>
        </w:rPr>
        <w:t xml:space="preserve">                                                   声明日期：</w:t>
      </w:r>
      <w:r>
        <w:rPr>
          <w:rFonts w:hint="eastAsia" w:ascii="宋体" w:hAnsi="宋体"/>
          <w:color w:val="auto"/>
          <w:sz w:val="21"/>
          <w:szCs w:val="21"/>
          <w:highlight w:val="none"/>
          <w:u w:val="single"/>
        </w:rPr>
        <w:t xml:space="preserve">      年    月   日</w:t>
      </w:r>
    </w:p>
    <w:p>
      <w:pPr>
        <w:widowControl w:val="0"/>
        <w:spacing w:line="360" w:lineRule="auto"/>
        <w:jc w:val="both"/>
        <w:rPr>
          <w:rFonts w:ascii="宋体" w:hAnsi="宋体" w:cs="宋体"/>
          <w:color w:val="auto"/>
          <w:sz w:val="21"/>
          <w:szCs w:val="21"/>
          <w:highlight w:val="none"/>
          <w:lang w:val="en-GB"/>
        </w:rPr>
      </w:pPr>
    </w:p>
    <w:p>
      <w:pPr>
        <w:widowControl w:val="0"/>
        <w:spacing w:line="360" w:lineRule="exact"/>
        <w:jc w:val="both"/>
        <w:rPr>
          <w:rFonts w:ascii="宋体" w:hAnsi="宋体"/>
          <w:color w:val="auto"/>
          <w:sz w:val="21"/>
          <w:szCs w:val="21"/>
          <w:highlight w:val="none"/>
        </w:rPr>
      </w:pPr>
    </w:p>
    <w:p>
      <w:pPr>
        <w:widowControl w:val="0"/>
        <w:spacing w:line="360" w:lineRule="exact"/>
        <w:jc w:val="both"/>
        <w:rPr>
          <w:rFonts w:ascii="宋体" w:hAnsi="宋体"/>
          <w:color w:val="auto"/>
          <w:sz w:val="21"/>
          <w:szCs w:val="21"/>
          <w:highlight w:val="none"/>
        </w:rPr>
      </w:pPr>
    </w:p>
    <w:p>
      <w:pPr>
        <w:autoSpaceDE w:val="0"/>
        <w:autoSpaceDN w:val="0"/>
        <w:adjustRightInd w:val="0"/>
        <w:spacing w:line="360" w:lineRule="auto"/>
        <w:jc w:val="center"/>
        <w:rPr>
          <w:rFonts w:hint="eastAsia" w:ascii="宋体" w:hAnsi="宋体" w:cs="黑体"/>
          <w:b/>
          <w:color w:val="auto"/>
          <w:kern w:val="2"/>
          <w:sz w:val="21"/>
          <w:szCs w:val="21"/>
          <w:highlight w:val="none"/>
        </w:rPr>
      </w:pPr>
      <w:r>
        <w:rPr>
          <w:rFonts w:hint="eastAsia" w:ascii="宋体" w:hAnsi="宋体"/>
          <w:color w:val="auto"/>
          <w:sz w:val="21"/>
          <w:szCs w:val="21"/>
          <w:highlight w:val="none"/>
        </w:rPr>
        <w:t xml:space="preserve">注： </w:t>
      </w:r>
      <w:r>
        <w:rPr>
          <w:rFonts w:hint="eastAsia" w:ascii="宋体" w:hAnsi="宋体" w:cs="宋体"/>
          <w:color w:val="auto"/>
          <w:sz w:val="21"/>
          <w:szCs w:val="21"/>
          <w:highlight w:val="none"/>
        </w:rPr>
        <w:t>供应商为残疾人福利性单位时才需要提供上表声明函，否则无效。</w:t>
      </w:r>
    </w:p>
    <w:p>
      <w:pPr>
        <w:rPr>
          <w:rFonts w:hint="eastAsia" w:ascii="宋体" w:hAnsi="宋体" w:cs="宋体"/>
          <w:b/>
          <w:color w:val="000000"/>
          <w:sz w:val="21"/>
          <w:szCs w:val="21"/>
        </w:rPr>
      </w:pPr>
      <w:r>
        <w:rPr>
          <w:rFonts w:hint="eastAsia" w:ascii="宋体" w:hAnsi="宋体" w:cs="宋体"/>
          <w:b/>
          <w:color w:val="000000"/>
          <w:sz w:val="21"/>
          <w:szCs w:val="21"/>
        </w:rPr>
        <w:br w:type="page"/>
      </w:r>
    </w:p>
    <w:p>
      <w:pPr>
        <w:autoSpaceDE w:val="0"/>
        <w:autoSpaceDN w:val="0"/>
        <w:adjustRightInd w:val="0"/>
        <w:spacing w:line="360" w:lineRule="auto"/>
        <w:jc w:val="center"/>
        <w:rPr>
          <w:rFonts w:hint="eastAsia" w:ascii="宋体" w:hAnsi="宋体" w:cs="宋体"/>
          <w:b/>
          <w:color w:val="000000"/>
          <w:sz w:val="21"/>
          <w:szCs w:val="21"/>
        </w:rPr>
      </w:pPr>
      <w:r>
        <w:rPr>
          <w:rFonts w:hint="eastAsia" w:cs="宋体"/>
          <w:b/>
          <w:color w:val="000000"/>
          <w:sz w:val="21"/>
          <w:szCs w:val="21"/>
          <w:lang w:eastAsia="zh-CN"/>
        </w:rPr>
        <w:t>四</w:t>
      </w:r>
      <w:r>
        <w:rPr>
          <w:rFonts w:hint="eastAsia" w:ascii="宋体" w:hAnsi="宋体" w:cs="宋体"/>
          <w:b/>
          <w:color w:val="000000"/>
          <w:sz w:val="21"/>
          <w:szCs w:val="21"/>
        </w:rPr>
        <w:t>、供应商资格声明函</w:t>
      </w:r>
    </w:p>
    <w:p>
      <w:pPr>
        <w:autoSpaceDE w:val="0"/>
        <w:autoSpaceDN w:val="0"/>
        <w:adjustRightInd w:val="0"/>
        <w:spacing w:line="360" w:lineRule="auto"/>
        <w:rPr>
          <w:rFonts w:hint="eastAsia" w:ascii="宋体" w:hAnsi="宋体" w:cs="宋体"/>
          <w:b/>
          <w:color w:val="000000"/>
          <w:sz w:val="21"/>
          <w:szCs w:val="21"/>
        </w:rPr>
      </w:pPr>
    </w:p>
    <w:p>
      <w:pPr>
        <w:autoSpaceDE w:val="0"/>
        <w:autoSpaceDN w:val="0"/>
        <w:adjustRightInd w:val="0"/>
        <w:spacing w:line="360" w:lineRule="auto"/>
        <w:rPr>
          <w:rFonts w:ascii="宋体" w:hAnsi="宋体" w:cs="宋体"/>
          <w:b/>
          <w:color w:val="auto"/>
          <w:sz w:val="21"/>
          <w:szCs w:val="21"/>
        </w:rPr>
      </w:pPr>
      <w:r>
        <w:rPr>
          <w:rFonts w:hint="eastAsia" w:ascii="宋体" w:hAnsi="宋体" w:cs="宋体"/>
          <w:b/>
          <w:color w:val="000000"/>
          <w:sz w:val="21"/>
          <w:szCs w:val="21"/>
        </w:rPr>
        <w:t>广东正采招标采购有</w:t>
      </w:r>
      <w:r>
        <w:rPr>
          <w:rFonts w:hint="eastAsia" w:ascii="宋体" w:hAnsi="宋体" w:cs="宋体"/>
          <w:b/>
          <w:color w:val="auto"/>
          <w:sz w:val="21"/>
          <w:szCs w:val="21"/>
        </w:rPr>
        <w:t>限公司/</w:t>
      </w:r>
      <w:r>
        <w:rPr>
          <w:rFonts w:hint="eastAsia" w:cs="宋体"/>
          <w:b/>
          <w:color w:val="auto"/>
          <w:sz w:val="21"/>
          <w:szCs w:val="21"/>
          <w:lang w:eastAsia="zh-CN"/>
        </w:rPr>
        <w:t>广东省财经职业技术学校</w:t>
      </w:r>
      <w:r>
        <w:rPr>
          <w:rFonts w:hint="eastAsia" w:ascii="宋体" w:hAnsi="宋体" w:cs="宋体"/>
          <w:b/>
          <w:color w:val="auto"/>
          <w:sz w:val="21"/>
          <w:szCs w:val="21"/>
        </w:rPr>
        <w:t>：</w:t>
      </w:r>
    </w:p>
    <w:p>
      <w:pPr>
        <w:autoSpaceDE w:val="0"/>
        <w:autoSpaceDN w:val="0"/>
        <w:adjustRightInd w:val="0"/>
        <w:spacing w:line="360" w:lineRule="auto"/>
        <w:ind w:firstLine="315" w:firstLineChars="150"/>
        <w:rPr>
          <w:rFonts w:ascii="宋体" w:hAnsi="宋体" w:cs="宋体"/>
          <w:color w:val="000000"/>
          <w:sz w:val="21"/>
          <w:szCs w:val="21"/>
        </w:rPr>
      </w:pPr>
      <w:r>
        <w:rPr>
          <w:rFonts w:hint="eastAsia" w:ascii="宋体" w:hAnsi="宋体" w:cs="宋体"/>
          <w:color w:val="auto"/>
          <w:sz w:val="21"/>
          <w:szCs w:val="21"/>
        </w:rPr>
        <w:t>关于贵单位发布的</w:t>
      </w:r>
      <w:r>
        <w:rPr>
          <w:rFonts w:hint="eastAsia" w:cs="宋体"/>
          <w:b/>
          <w:color w:val="auto"/>
          <w:sz w:val="21"/>
          <w:szCs w:val="21"/>
          <w:u w:val="single"/>
          <w:lang w:val="en-US" w:eastAsia="zh-CN"/>
        </w:rPr>
        <w:t xml:space="preserve">                 </w:t>
      </w:r>
      <w:r>
        <w:rPr>
          <w:rFonts w:hint="eastAsia" w:ascii="宋体" w:hAnsi="宋体" w:cs="宋体"/>
          <w:color w:val="auto"/>
          <w:sz w:val="21"/>
          <w:szCs w:val="21"/>
        </w:rPr>
        <w:t>（项目编号：</w:t>
      </w:r>
      <w:r>
        <w:rPr>
          <w:rFonts w:hint="eastAsia" w:cs="宋体"/>
          <w:b/>
          <w:color w:val="auto"/>
          <w:sz w:val="21"/>
          <w:szCs w:val="21"/>
          <w:u w:val="single"/>
          <w:lang w:val="en-US" w:eastAsia="zh-CN"/>
        </w:rPr>
        <w:t xml:space="preserve">         </w:t>
      </w:r>
      <w:r>
        <w:rPr>
          <w:rFonts w:hint="eastAsia" w:ascii="宋体" w:hAnsi="宋体" w:cs="宋体"/>
          <w:color w:val="auto"/>
          <w:sz w:val="21"/>
          <w:szCs w:val="21"/>
        </w:rPr>
        <w:t>）的采购公告，我单位愿意参加</w:t>
      </w:r>
      <w:r>
        <w:rPr>
          <w:rFonts w:hint="eastAsia" w:ascii="宋体" w:hAnsi="宋体" w:cs="宋体"/>
          <w:color w:val="000000"/>
          <w:sz w:val="21"/>
          <w:szCs w:val="21"/>
        </w:rPr>
        <w:t>投标，并对我单位的情形特作声明如下：</w:t>
      </w:r>
    </w:p>
    <w:p>
      <w:pPr>
        <w:autoSpaceDE w:val="0"/>
        <w:autoSpaceDN w:val="0"/>
        <w:adjustRightInd w:val="0"/>
        <w:spacing w:line="360" w:lineRule="auto"/>
        <w:ind w:left="420" w:hanging="420" w:hangingChars="200"/>
        <w:rPr>
          <w:rFonts w:ascii="宋体" w:hAnsi="宋体" w:cs="宋体"/>
          <w:color w:val="auto"/>
          <w:sz w:val="21"/>
          <w:szCs w:val="21"/>
          <w:highlight w:val="none"/>
        </w:rPr>
      </w:pPr>
      <w:r>
        <w:rPr>
          <w:rFonts w:hint="eastAsia" w:ascii="宋体" w:hAnsi="宋体" w:cs="宋体"/>
          <w:color w:val="000000"/>
          <w:sz w:val="21"/>
          <w:szCs w:val="21"/>
        </w:rPr>
        <w:t>一、</w:t>
      </w:r>
      <w:r>
        <w:rPr>
          <w:rFonts w:hint="eastAsia" w:ascii="宋体" w:hAnsi="宋体" w:cs="宋体"/>
          <w:color w:val="auto"/>
          <w:sz w:val="21"/>
          <w:szCs w:val="21"/>
          <w:highlight w:val="none"/>
        </w:rPr>
        <w:t>本单位具备以下条件：</w:t>
      </w:r>
    </w:p>
    <w:p>
      <w:pPr>
        <w:autoSpaceDE w:val="0"/>
        <w:autoSpaceDN w:val="0"/>
        <w:adjustRightInd w:val="0"/>
        <w:spacing w:line="360" w:lineRule="auto"/>
        <w:ind w:left="420" w:hanging="420" w:hangingChars="200"/>
        <w:rPr>
          <w:rFonts w:ascii="宋体" w:hAnsi="宋体" w:cs="宋体"/>
          <w:color w:val="auto"/>
          <w:sz w:val="21"/>
          <w:szCs w:val="21"/>
          <w:highlight w:val="none"/>
        </w:rPr>
      </w:pPr>
      <w:r>
        <w:rPr>
          <w:rFonts w:hint="eastAsia" w:ascii="宋体" w:hAnsi="宋体" w:cs="宋体"/>
          <w:color w:val="auto"/>
          <w:sz w:val="21"/>
          <w:szCs w:val="21"/>
          <w:highlight w:val="none"/>
        </w:rPr>
        <w:t>（一）具有履行合同所必需的设备和专业技术能力，完全符合《中华人民共和国政府采购法》第二十二条（三）之规定条件；</w:t>
      </w:r>
    </w:p>
    <w:p>
      <w:pPr>
        <w:autoSpaceDE w:val="0"/>
        <w:autoSpaceDN w:val="0"/>
        <w:adjustRightInd w:val="0"/>
        <w:spacing w:line="360" w:lineRule="auto"/>
        <w:ind w:left="420" w:hanging="420" w:hangingChars="200"/>
        <w:rPr>
          <w:rFonts w:ascii="宋体" w:hAnsi="宋体" w:cs="宋体"/>
          <w:color w:val="000000"/>
          <w:sz w:val="21"/>
          <w:szCs w:val="21"/>
        </w:rPr>
      </w:pPr>
      <w:r>
        <w:rPr>
          <w:rFonts w:hint="eastAsia" w:ascii="宋体" w:hAnsi="宋体" w:cs="宋体"/>
          <w:color w:val="auto"/>
          <w:sz w:val="21"/>
          <w:szCs w:val="21"/>
          <w:highlight w:val="none"/>
        </w:rPr>
        <w:t>（二）</w:t>
      </w:r>
      <w:r>
        <w:rPr>
          <w:rFonts w:hint="eastAsia" w:ascii="宋体" w:hAnsi="宋体" w:cs="宋体"/>
          <w:color w:val="000000"/>
          <w:sz w:val="21"/>
          <w:szCs w:val="21"/>
        </w:rPr>
        <w:t>在参加本次政府采购活动前三年内，我单位在经营活动中没有重大违法记录，完全符合《中华人民共和国政府采购法》第二十二条（五）之规定条件。</w:t>
      </w:r>
    </w:p>
    <w:p>
      <w:pPr>
        <w:autoSpaceDE w:val="0"/>
        <w:autoSpaceDN w:val="0"/>
        <w:adjustRightInd w:val="0"/>
        <w:spacing w:line="360" w:lineRule="auto"/>
        <w:ind w:left="420" w:hanging="420" w:hangingChars="200"/>
        <w:rPr>
          <w:rFonts w:ascii="宋体" w:hAnsi="宋体" w:cs="宋体"/>
          <w:color w:val="000000"/>
          <w:sz w:val="21"/>
          <w:szCs w:val="21"/>
        </w:rPr>
      </w:pPr>
      <w:r>
        <w:rPr>
          <w:rFonts w:hint="eastAsia" w:ascii="宋体" w:hAnsi="宋体" w:cs="宋体"/>
          <w:color w:val="000000"/>
          <w:sz w:val="21"/>
          <w:szCs w:val="21"/>
        </w:rPr>
        <w:t>二、参加本次政府采购活动中，我单位不存在《中华人民共和国政府采购法实施条例》第十八条规定的禁止情形：</w:t>
      </w:r>
    </w:p>
    <w:p>
      <w:pPr>
        <w:autoSpaceDE w:val="0"/>
        <w:autoSpaceDN w:val="0"/>
        <w:adjustRightInd w:val="0"/>
        <w:spacing w:line="360" w:lineRule="auto"/>
        <w:ind w:left="420" w:hanging="420" w:hangingChars="200"/>
        <w:rPr>
          <w:rFonts w:ascii="宋体" w:hAnsi="宋体" w:cs="宋体"/>
          <w:color w:val="000000"/>
          <w:sz w:val="21"/>
          <w:szCs w:val="21"/>
        </w:rPr>
      </w:pPr>
      <w:r>
        <w:rPr>
          <w:rFonts w:hint="eastAsia" w:ascii="宋体" w:hAnsi="宋体" w:cs="宋体"/>
          <w:color w:val="000000"/>
          <w:sz w:val="21"/>
          <w:szCs w:val="21"/>
        </w:rPr>
        <w:t>（一）单位负责人为同一人或者存在直接控股、管理关系的不同供应商，不得参加同一合同项下的政府采购活动。</w:t>
      </w:r>
    </w:p>
    <w:p>
      <w:pPr>
        <w:autoSpaceDE w:val="0"/>
        <w:autoSpaceDN w:val="0"/>
        <w:adjustRightInd w:val="0"/>
        <w:spacing w:line="360" w:lineRule="auto"/>
        <w:ind w:left="420" w:hanging="420" w:hangingChars="200"/>
        <w:rPr>
          <w:rFonts w:ascii="宋体" w:hAnsi="宋体" w:cs="宋体"/>
          <w:color w:val="000000"/>
          <w:sz w:val="21"/>
          <w:szCs w:val="21"/>
        </w:rPr>
      </w:pPr>
      <w:r>
        <w:rPr>
          <w:rFonts w:hint="eastAsia" w:ascii="宋体" w:hAnsi="宋体" w:cs="宋体"/>
          <w:color w:val="000000"/>
          <w:sz w:val="21"/>
          <w:szCs w:val="21"/>
        </w:rPr>
        <w:t>（二）为采购项目提供整体设计、规范编制或者项目管理、监理、检测等服务的供应商，不得再参加该采购项目的其他采购活动。</w:t>
      </w:r>
    </w:p>
    <w:p>
      <w:pPr>
        <w:autoSpaceDE w:val="0"/>
        <w:autoSpaceDN w:val="0"/>
        <w:adjustRightInd w:val="0"/>
        <w:spacing w:line="360" w:lineRule="auto"/>
        <w:ind w:left="420" w:hanging="420" w:hangingChars="200"/>
        <w:rPr>
          <w:rFonts w:ascii="宋体" w:hAnsi="宋体" w:cs="宋体"/>
          <w:color w:val="000000"/>
          <w:sz w:val="21"/>
          <w:szCs w:val="21"/>
        </w:rPr>
      </w:pPr>
      <w:r>
        <w:rPr>
          <w:rFonts w:hint="eastAsia" w:ascii="宋体" w:hAnsi="宋体" w:cs="宋体"/>
          <w:color w:val="000000"/>
          <w:sz w:val="21"/>
          <w:szCs w:val="21"/>
        </w:rPr>
        <w:t>三、我单位提供的所有文件和材料均合法、真实，同时声明承诺在本次招标采购活动中，如有违法、违规、弄虚作假行为，所造成的损失、不良后果及法律责任，一律由我单位承担。</w:t>
      </w:r>
    </w:p>
    <w:p>
      <w:pPr>
        <w:autoSpaceDE w:val="0"/>
        <w:autoSpaceDN w:val="0"/>
        <w:adjustRightInd w:val="0"/>
        <w:spacing w:line="360" w:lineRule="auto"/>
        <w:ind w:left="435" w:leftChars="150" w:hanging="105" w:hangingChars="50"/>
        <w:rPr>
          <w:rFonts w:ascii="宋体" w:hAnsi="宋体" w:cs="宋体"/>
          <w:color w:val="000000"/>
          <w:sz w:val="21"/>
          <w:szCs w:val="21"/>
        </w:rPr>
      </w:pPr>
      <w:r>
        <w:rPr>
          <w:rFonts w:hint="eastAsia" w:ascii="宋体" w:hAnsi="宋体" w:cs="宋体"/>
          <w:color w:val="000000"/>
          <w:sz w:val="21"/>
          <w:szCs w:val="21"/>
        </w:rPr>
        <w:t>特此声明。</w:t>
      </w:r>
    </w:p>
    <w:p>
      <w:pPr>
        <w:autoSpaceDE w:val="0"/>
        <w:autoSpaceDN w:val="0"/>
        <w:adjustRightInd w:val="0"/>
        <w:spacing w:line="360" w:lineRule="auto"/>
        <w:ind w:firstLine="413" w:firstLineChars="196"/>
        <w:rPr>
          <w:rFonts w:ascii="宋体" w:hAnsi="宋体"/>
          <w:b/>
          <w:sz w:val="21"/>
          <w:szCs w:val="21"/>
        </w:rPr>
      </w:pPr>
      <w:r>
        <w:rPr>
          <w:rFonts w:hint="eastAsia" w:ascii="宋体" w:hAnsi="宋体"/>
          <w:b/>
          <w:sz w:val="21"/>
          <w:szCs w:val="21"/>
        </w:rPr>
        <w:t>备注：</w:t>
      </w:r>
    </w:p>
    <w:p>
      <w:pPr>
        <w:pStyle w:val="20"/>
        <w:autoSpaceDE w:val="0"/>
        <w:autoSpaceDN w:val="0"/>
        <w:adjustRightInd w:val="0"/>
        <w:spacing w:line="360" w:lineRule="auto"/>
        <w:ind w:firstLineChars="0"/>
        <w:rPr>
          <w:rFonts w:ascii="宋体" w:hAnsi="宋体"/>
          <w:b/>
          <w:sz w:val="21"/>
          <w:szCs w:val="21"/>
        </w:rPr>
      </w:pPr>
      <w:r>
        <w:rPr>
          <w:rFonts w:hint="eastAsia" w:ascii="宋体" w:hAnsi="宋体"/>
          <w:b/>
          <w:sz w:val="21"/>
          <w:szCs w:val="21"/>
        </w:rPr>
        <w:t>（1）本声明函必须提供且内容不得擅自删减。</w:t>
      </w:r>
    </w:p>
    <w:p>
      <w:pPr>
        <w:pStyle w:val="20"/>
        <w:snapToGrid w:val="0"/>
        <w:spacing w:line="360" w:lineRule="auto"/>
        <w:ind w:firstLineChars="0"/>
        <w:rPr>
          <w:rFonts w:ascii="宋体" w:hAnsi="宋体"/>
          <w:b/>
          <w:sz w:val="21"/>
          <w:szCs w:val="21"/>
        </w:rPr>
      </w:pPr>
      <w:r>
        <w:rPr>
          <w:rFonts w:hint="eastAsia" w:ascii="宋体" w:hAnsi="宋体"/>
          <w:b/>
          <w:sz w:val="21"/>
          <w:szCs w:val="21"/>
        </w:rPr>
        <w:t>（2）本声明函如有虚假或与事实不符的，由</w:t>
      </w:r>
      <w:r>
        <w:rPr>
          <w:rFonts w:hint="eastAsia"/>
          <w:b/>
          <w:sz w:val="21"/>
          <w:szCs w:val="21"/>
          <w:lang w:eastAsia="zh-CN"/>
        </w:rPr>
        <w:t>供应商</w:t>
      </w:r>
      <w:r>
        <w:rPr>
          <w:rFonts w:hint="eastAsia" w:ascii="宋体" w:hAnsi="宋体"/>
          <w:b/>
          <w:sz w:val="21"/>
          <w:szCs w:val="21"/>
        </w:rPr>
        <w:t>自行承担法律责任。</w:t>
      </w:r>
    </w:p>
    <w:p>
      <w:pPr>
        <w:spacing w:line="360" w:lineRule="auto"/>
        <w:ind w:firstLine="420"/>
        <w:rPr>
          <w:sz w:val="21"/>
          <w:szCs w:val="21"/>
        </w:rPr>
      </w:pPr>
    </w:p>
    <w:p>
      <w:pPr>
        <w:spacing w:line="480" w:lineRule="auto"/>
        <w:ind w:firstLine="4620" w:firstLineChars="2200"/>
        <w:rPr>
          <w:color w:val="auto"/>
          <w:sz w:val="21"/>
          <w:szCs w:val="21"/>
          <w:u w:val="single"/>
        </w:rPr>
      </w:pPr>
      <w:r>
        <w:rPr>
          <w:rFonts w:hint="eastAsia"/>
          <w:color w:val="auto"/>
          <w:sz w:val="21"/>
          <w:szCs w:val="21"/>
        </w:rPr>
        <w:t>供应商名称：</w:t>
      </w:r>
      <w:r>
        <w:rPr>
          <w:rFonts w:hint="eastAsia"/>
          <w:color w:val="auto"/>
          <w:sz w:val="21"/>
          <w:szCs w:val="21"/>
          <w:u w:val="single"/>
        </w:rPr>
        <w:t>　　                        　　　　</w:t>
      </w:r>
    </w:p>
    <w:p>
      <w:pPr>
        <w:spacing w:line="480" w:lineRule="auto"/>
        <w:ind w:left="4840" w:leftChars="2200"/>
        <w:rPr>
          <w:color w:val="auto"/>
          <w:sz w:val="21"/>
          <w:szCs w:val="21"/>
          <w:u w:val="single"/>
        </w:rPr>
      </w:pPr>
      <w:r>
        <w:rPr>
          <w:rFonts w:hint="eastAsia"/>
          <w:color w:val="auto"/>
          <w:sz w:val="21"/>
          <w:szCs w:val="21"/>
        </w:rPr>
        <w:t>供应商地址：</w:t>
      </w:r>
      <w:r>
        <w:rPr>
          <w:rFonts w:hint="eastAsia"/>
          <w:color w:val="auto"/>
          <w:sz w:val="21"/>
          <w:szCs w:val="21"/>
          <w:u w:val="single"/>
        </w:rPr>
        <w:t>　　　　　　            　　　　　　</w:t>
      </w:r>
    </w:p>
    <w:p>
      <w:pPr>
        <w:spacing w:line="480" w:lineRule="auto"/>
        <w:ind w:left="4840" w:leftChars="2200"/>
        <w:rPr>
          <w:sz w:val="21"/>
          <w:szCs w:val="21"/>
          <w:u w:val="single"/>
        </w:rPr>
      </w:pPr>
      <w:r>
        <w:rPr>
          <w:rFonts w:hint="eastAsia"/>
          <w:color w:val="auto"/>
          <w:sz w:val="21"/>
          <w:szCs w:val="21"/>
        </w:rPr>
        <w:t>供应商</w:t>
      </w:r>
      <w:r>
        <w:rPr>
          <w:rFonts w:hint="eastAsia"/>
          <w:sz w:val="21"/>
          <w:szCs w:val="21"/>
        </w:rPr>
        <w:t>公章：</w:t>
      </w:r>
      <w:r>
        <w:rPr>
          <w:rFonts w:hint="eastAsia"/>
          <w:sz w:val="21"/>
          <w:szCs w:val="21"/>
          <w:u w:val="single"/>
        </w:rPr>
        <w:t xml:space="preserve">                                    </w:t>
      </w:r>
    </w:p>
    <w:p>
      <w:pPr>
        <w:spacing w:line="480" w:lineRule="auto"/>
        <w:ind w:firstLine="4620" w:firstLineChars="2200"/>
        <w:rPr>
          <w:sz w:val="21"/>
          <w:szCs w:val="21"/>
        </w:rPr>
      </w:pPr>
      <w:r>
        <w:rPr>
          <w:rFonts w:hint="eastAsia"/>
          <w:sz w:val="21"/>
          <w:szCs w:val="21"/>
        </w:rPr>
        <w:t>邮政编码：</w:t>
      </w:r>
      <w:r>
        <w:rPr>
          <w:rFonts w:hint="eastAsia"/>
          <w:sz w:val="21"/>
          <w:szCs w:val="21"/>
          <w:u w:val="single"/>
        </w:rPr>
        <w:t>　　　　                      　　　　</w:t>
      </w:r>
    </w:p>
    <w:p>
      <w:pPr>
        <w:ind w:firstLine="4620" w:firstLineChars="2200"/>
        <w:jc w:val="left"/>
        <w:rPr>
          <w:rFonts w:hint="eastAsia" w:ascii="宋体" w:hAnsi="宋体" w:eastAsia="宋体" w:cs="宋体"/>
          <w:sz w:val="21"/>
          <w:szCs w:val="21"/>
        </w:rPr>
      </w:pPr>
      <w:r>
        <w:rPr>
          <w:rFonts w:hint="eastAsia"/>
          <w:sz w:val="21"/>
          <w:szCs w:val="21"/>
        </w:rPr>
        <w:t>声明日期：</w:t>
      </w:r>
      <w:r>
        <w:rPr>
          <w:rFonts w:hint="eastAsia"/>
          <w:sz w:val="21"/>
          <w:szCs w:val="21"/>
          <w:u w:val="single"/>
        </w:rPr>
        <w:t xml:space="preserve">                                  </w:t>
      </w:r>
      <w:r>
        <w:rPr>
          <w:rFonts w:hint="eastAsia"/>
          <w:u w:val="single"/>
        </w:rPr>
        <w:t xml:space="preserve">    </w:t>
      </w:r>
      <w:r>
        <w:rPr>
          <w:rFonts w:hint="eastAsia" w:ascii="宋体" w:hAnsi="宋体" w:eastAsia="宋体" w:cs="宋体"/>
          <w:sz w:val="21"/>
          <w:szCs w:val="21"/>
        </w:rPr>
        <w:br w:type="page"/>
      </w:r>
    </w:p>
    <w:p>
      <w:pPr>
        <w:jc w:val="center"/>
        <w:rPr>
          <w:rFonts w:hint="eastAsia" w:ascii="宋体" w:hAnsi="宋体" w:eastAsia="宋体" w:cs="宋体"/>
          <w:b/>
          <w:bCs/>
          <w:sz w:val="21"/>
          <w:szCs w:val="21"/>
        </w:rPr>
      </w:pPr>
      <w:r>
        <w:rPr>
          <w:rFonts w:hint="eastAsia" w:cs="宋体"/>
          <w:b/>
          <w:bCs/>
          <w:sz w:val="21"/>
          <w:szCs w:val="21"/>
          <w:lang w:eastAsia="zh-CN"/>
        </w:rPr>
        <w:t>五</w:t>
      </w:r>
      <w:r>
        <w:rPr>
          <w:rFonts w:hint="eastAsia" w:ascii="宋体" w:hAnsi="宋体" w:eastAsia="宋体" w:cs="宋体"/>
          <w:b/>
          <w:bCs/>
          <w:sz w:val="21"/>
          <w:szCs w:val="21"/>
        </w:rPr>
        <w:t>、</w:t>
      </w:r>
      <w:r>
        <w:rPr>
          <w:rFonts w:hint="eastAsia" w:cs="宋体"/>
          <w:b/>
          <w:bCs/>
          <w:sz w:val="21"/>
          <w:szCs w:val="21"/>
          <w:lang w:eastAsia="zh-CN"/>
        </w:rPr>
        <w:t>响应承诺</w:t>
      </w:r>
      <w:r>
        <w:rPr>
          <w:rFonts w:hint="eastAsia" w:ascii="宋体" w:hAnsi="宋体" w:eastAsia="宋体" w:cs="宋体"/>
          <w:b/>
          <w:bCs/>
          <w:sz w:val="21"/>
          <w:szCs w:val="21"/>
        </w:rPr>
        <w:t>函</w:t>
      </w:r>
    </w:p>
    <w:p>
      <w:pPr>
        <w:spacing w:line="360" w:lineRule="auto"/>
        <w:ind w:firstLine="420" w:firstLineChars="200"/>
        <w:rPr>
          <w:rFonts w:hint="eastAsia" w:ascii="宋体" w:hAnsi="宋体" w:eastAsia="宋体" w:cs="宋体"/>
          <w:sz w:val="21"/>
          <w:szCs w:val="21"/>
        </w:rPr>
      </w:pPr>
    </w:p>
    <w:p>
      <w:pPr>
        <w:keepNext w:val="0"/>
        <w:keepLines w:val="0"/>
        <w:pageBreakBefore w:val="0"/>
        <w:widowControl w:val="0"/>
        <w:kinsoku/>
        <w:wordWrap/>
        <w:overflowPunct/>
        <w:topLinePunct w:val="0"/>
        <w:autoSpaceDE w:val="0"/>
        <w:autoSpaceDN w:val="0"/>
        <w:bidi w:val="0"/>
        <w:adjustRightInd/>
        <w:snapToGrid/>
        <w:spacing w:line="320" w:lineRule="exact"/>
        <w:ind w:firstLine="360" w:firstLineChars="200"/>
        <w:textAlignment w:val="auto"/>
        <w:rPr>
          <w:rFonts w:hint="eastAsia" w:ascii="宋体" w:hAnsi="宋体" w:eastAsia="宋体" w:cs="宋体"/>
          <w:sz w:val="18"/>
          <w:szCs w:val="18"/>
          <w:lang w:eastAsia="zh-CN"/>
        </w:rPr>
      </w:pPr>
      <w:r>
        <w:rPr>
          <w:rFonts w:hint="eastAsia" w:ascii="宋体" w:hAnsi="宋体" w:eastAsia="宋体" w:cs="宋体"/>
          <w:sz w:val="18"/>
          <w:szCs w:val="18"/>
        </w:rPr>
        <w:t>致：广东正采招标采购有限公司/</w:t>
      </w:r>
      <w:r>
        <w:rPr>
          <w:rFonts w:hint="eastAsia" w:cs="宋体"/>
          <w:sz w:val="18"/>
          <w:szCs w:val="18"/>
          <w:lang w:eastAsia="zh-CN"/>
        </w:rPr>
        <w:t>广东省财经职业技术学校</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360"/>
        <w:jc w:val="both"/>
        <w:textAlignment w:val="auto"/>
        <w:rPr>
          <w:sz w:val="18"/>
          <w:szCs w:val="18"/>
        </w:rPr>
      </w:pPr>
      <w:r>
        <w:rPr>
          <w:color w:val="000000"/>
          <w:spacing w:val="0"/>
          <w:w w:val="100"/>
          <w:position w:val="0"/>
          <w:sz w:val="18"/>
          <w:szCs w:val="18"/>
        </w:rPr>
        <w:t>你方组织的</w:t>
      </w:r>
      <w:r>
        <w:rPr>
          <w:rFonts w:hint="eastAsia"/>
          <w:color w:val="000000"/>
          <w:spacing w:val="0"/>
          <w:w w:val="100"/>
          <w:position w:val="0"/>
          <w:sz w:val="18"/>
          <w:szCs w:val="18"/>
          <w:u w:val="single"/>
          <w:lang w:eastAsia="zh-CN"/>
        </w:rPr>
        <w:t>广东省财经职业技术学校“粤菜师傅”烹饪实训室建设项目</w:t>
      </w:r>
      <w:r>
        <w:rPr>
          <w:color w:val="000000"/>
          <w:spacing w:val="0"/>
          <w:w w:val="100"/>
          <w:position w:val="0"/>
          <w:sz w:val="18"/>
          <w:szCs w:val="18"/>
        </w:rPr>
        <w:t>项目的竞争性磋商［采购项目编号为：</w:t>
      </w:r>
      <w:r>
        <w:rPr>
          <w:rFonts w:hint="eastAsia"/>
          <w:color w:val="000000"/>
          <w:spacing w:val="0"/>
          <w:w w:val="100"/>
          <w:position w:val="0"/>
          <w:sz w:val="18"/>
          <w:szCs w:val="18"/>
          <w:u w:val="single"/>
          <w:lang w:val="en-US" w:eastAsia="zh-CN" w:bidi="en-US"/>
        </w:rPr>
        <w:t>D2110BC06-ZCY3</w:t>
      </w:r>
      <w:r>
        <w:rPr>
          <w:color w:val="000000"/>
          <w:spacing w:val="0"/>
          <w:w w:val="100"/>
          <w:position w:val="0"/>
          <w:sz w:val="18"/>
          <w:szCs w:val="18"/>
          <w:lang w:val="en-US" w:eastAsia="en-US" w:bidi="en-US"/>
        </w:rPr>
        <w:t>,</w:t>
      </w:r>
      <w:r>
        <w:rPr>
          <w:color w:val="000000"/>
          <w:spacing w:val="0"/>
          <w:w w:val="100"/>
          <w:position w:val="0"/>
          <w:sz w:val="18"/>
          <w:szCs w:val="18"/>
        </w:rPr>
        <w:t>我方愿参与响应。</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360"/>
        <w:jc w:val="both"/>
        <w:textAlignment w:val="auto"/>
        <w:rPr>
          <w:sz w:val="18"/>
          <w:szCs w:val="18"/>
        </w:rPr>
      </w:pPr>
      <w:r>
        <w:rPr>
          <w:color w:val="000000"/>
          <w:spacing w:val="0"/>
          <w:w w:val="100"/>
          <w:position w:val="0"/>
          <w:sz w:val="18"/>
          <w:szCs w:val="18"/>
        </w:rPr>
        <w:t>我方确认收到間方提供的</w:t>
      </w:r>
      <w:r>
        <w:rPr>
          <w:rFonts w:hint="eastAsia"/>
          <w:color w:val="000000"/>
          <w:spacing w:val="0"/>
          <w:w w:val="100"/>
          <w:position w:val="0"/>
          <w:sz w:val="18"/>
          <w:szCs w:val="18"/>
          <w:u w:val="single"/>
          <w:lang w:eastAsia="zh-CN"/>
        </w:rPr>
        <w:t>广东省财经职业技术学校“粤菜师傅”烹饪实训室建设项目</w:t>
      </w:r>
      <w:r>
        <w:rPr>
          <w:color w:val="000000"/>
          <w:spacing w:val="0"/>
          <w:w w:val="100"/>
          <w:position w:val="0"/>
          <w:sz w:val="18"/>
          <w:szCs w:val="18"/>
        </w:rPr>
        <w:t>顼目的磋商文件的全部内容。</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360"/>
        <w:jc w:val="both"/>
        <w:textAlignment w:val="auto"/>
        <w:rPr>
          <w:sz w:val="18"/>
          <w:szCs w:val="18"/>
        </w:rPr>
      </w:pPr>
      <w:r>
        <w:rPr>
          <w:color w:val="000000"/>
          <w:spacing w:val="0"/>
          <w:w w:val="100"/>
          <w:position w:val="0"/>
          <w:sz w:val="18"/>
          <w:szCs w:val="18"/>
        </w:rPr>
        <w:t>我方在参与响应前已详细研究了磋商文件的所有内容，包括澄清、修改文件（如果有）和所有已提供的参考资料以及有关附件，我 方完全明白并认为此磋商文件没有倾向性，也不存在排斥潜在供应商的内容，我方同意磋商文件的相关条款，放弃对磋商文件提出误解 和质疑的一切权力。</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360"/>
        <w:jc w:val="both"/>
        <w:textAlignment w:val="auto"/>
        <w:rPr>
          <w:sz w:val="18"/>
          <w:szCs w:val="18"/>
        </w:rPr>
      </w:pPr>
      <w:r>
        <w:rPr>
          <w:color w:val="000000"/>
          <w:spacing w:val="0"/>
          <w:w w:val="100"/>
          <w:position w:val="0"/>
          <w:sz w:val="18"/>
          <w:szCs w:val="18"/>
          <w:u w:val="single"/>
        </w:rPr>
        <w:t>（</w:t>
      </w:r>
      <w:r>
        <w:rPr>
          <w:b/>
          <w:bCs/>
          <w:color w:val="000000"/>
          <w:spacing w:val="0"/>
          <w:w w:val="100"/>
          <w:position w:val="0"/>
          <w:sz w:val="18"/>
          <w:szCs w:val="18"/>
          <w:u w:val="single"/>
        </w:rPr>
        <w:t>供应商名称</w:t>
      </w:r>
      <w:r>
        <w:rPr>
          <w:color w:val="000000"/>
          <w:spacing w:val="0"/>
          <w:w w:val="100"/>
          <w:position w:val="0"/>
          <w:sz w:val="18"/>
          <w:szCs w:val="18"/>
          <w:u w:val="single"/>
        </w:rPr>
        <w:t>）</w:t>
      </w:r>
      <w:r>
        <w:rPr>
          <w:color w:val="000000"/>
          <w:spacing w:val="0"/>
          <w:w w:val="100"/>
          <w:position w:val="0"/>
          <w:sz w:val="18"/>
          <w:szCs w:val="18"/>
        </w:rPr>
        <w:t>作为供应商正式授权</w:t>
      </w:r>
      <w:r>
        <w:rPr>
          <w:color w:val="000000"/>
          <w:spacing w:val="0"/>
          <w:w w:val="100"/>
          <w:position w:val="0"/>
          <w:sz w:val="18"/>
          <w:szCs w:val="18"/>
          <w:u w:val="single"/>
        </w:rPr>
        <w:t>（</w:t>
      </w:r>
      <w:r>
        <w:rPr>
          <w:b/>
          <w:bCs/>
          <w:color w:val="000000"/>
          <w:spacing w:val="0"/>
          <w:w w:val="100"/>
          <w:position w:val="0"/>
          <w:sz w:val="18"/>
          <w:szCs w:val="18"/>
          <w:u w:val="single"/>
        </w:rPr>
        <w:t>授权代表全名.职务</w:t>
      </w:r>
      <w:r>
        <w:rPr>
          <w:color w:val="000000"/>
          <w:spacing w:val="0"/>
          <w:w w:val="100"/>
          <w:position w:val="0"/>
          <w:sz w:val="18"/>
          <w:szCs w:val="18"/>
          <w:u w:val="single"/>
        </w:rPr>
        <w:t>）</w:t>
      </w:r>
      <w:r>
        <w:rPr>
          <w:color w:val="000000"/>
          <w:spacing w:val="0"/>
          <w:w w:val="100"/>
          <w:position w:val="0"/>
          <w:sz w:val="18"/>
          <w:szCs w:val="18"/>
        </w:rPr>
        <w:t>代表我方全权处理有关本响应的一切事宜。</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360"/>
        <w:jc w:val="both"/>
        <w:textAlignment w:val="auto"/>
        <w:rPr>
          <w:sz w:val="18"/>
          <w:szCs w:val="18"/>
        </w:rPr>
      </w:pPr>
      <w:r>
        <w:rPr>
          <w:color w:val="000000"/>
          <w:spacing w:val="0"/>
          <w:w w:val="100"/>
          <w:position w:val="0"/>
          <w:sz w:val="18"/>
          <w:szCs w:val="18"/>
        </w:rPr>
        <w:t>我方已完全明白磋商文件的所有条款要求，并中明如下：</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r>
        <w:rPr>
          <w:color w:val="000000"/>
          <w:spacing w:val="0"/>
          <w:w w:val="100"/>
          <w:position w:val="0"/>
          <w:sz w:val="18"/>
          <w:szCs w:val="18"/>
          <w:lang w:val="en-US" w:eastAsia="en-US" w:bidi="en-US"/>
        </w:rPr>
        <w:t>（-）</w:t>
      </w:r>
      <w:r>
        <w:rPr>
          <w:color w:val="000000"/>
          <w:spacing w:val="0"/>
          <w:w w:val="100"/>
          <w:position w:val="0"/>
          <w:sz w:val="18"/>
          <w:szCs w:val="18"/>
        </w:rPr>
        <w:t>按磋商文件提供的全部货物（工程、服务）与相关服务的磋商总价详见《首轮报价表》。</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r>
        <w:rPr>
          <w:color w:val="000000"/>
          <w:spacing w:val="0"/>
          <w:w w:val="100"/>
          <w:position w:val="0"/>
          <w:sz w:val="18"/>
          <w:szCs w:val="18"/>
        </w:rPr>
        <w:t>（</w:t>
      </w:r>
      <w:r>
        <w:rPr>
          <w:rFonts w:hint="eastAsia"/>
          <w:color w:val="000000"/>
          <w:spacing w:val="0"/>
          <w:w w:val="100"/>
          <w:position w:val="0"/>
          <w:sz w:val="18"/>
          <w:szCs w:val="18"/>
          <w:lang w:eastAsia="zh-CN"/>
        </w:rPr>
        <w:t>二</w:t>
      </w:r>
      <w:r>
        <w:rPr>
          <w:color w:val="000000"/>
          <w:spacing w:val="0"/>
          <w:w w:val="100"/>
          <w:position w:val="0"/>
          <w:sz w:val="18"/>
          <w:szCs w:val="18"/>
          <w:lang w:val="en-US" w:eastAsia="en-US" w:bidi="en-US"/>
        </w:rPr>
        <w:t>）</w:t>
      </w:r>
      <w:r>
        <w:rPr>
          <w:color w:val="000000"/>
          <w:spacing w:val="0"/>
          <w:w w:val="100"/>
          <w:position w:val="0"/>
          <w:sz w:val="18"/>
          <w:szCs w:val="18"/>
        </w:rPr>
        <w:t>本响应文件的有效期为从提交投标（响应）文件的截止之日起90日历天。如成交，有效期将延至合同终止日为止。在此提 交的资格证明文件均至响应截止日有效，如有在响应有效期内失效的，我方承诺在成交后补齐-切手续，保证所有资格证明文件能在签 订采购合同吋直至采购合同终止日有效。</w:t>
      </w:r>
    </w:p>
    <w:p>
      <w:pPr>
        <w:pStyle w:val="43"/>
        <w:keepNext w:val="0"/>
        <w:keepLines w:val="0"/>
        <w:pageBreakBefore w:val="0"/>
        <w:widowControl w:val="0"/>
        <w:shd w:val="clear" w:color="auto" w:fill="auto"/>
        <w:tabs>
          <w:tab w:val="left" w:pos="987"/>
        </w:tabs>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bookmarkStart w:id="0" w:name="bookmark1755"/>
      <w:r>
        <w:rPr>
          <w:color w:val="000000"/>
          <w:spacing w:val="0"/>
          <w:w w:val="100"/>
          <w:position w:val="0"/>
          <w:sz w:val="18"/>
          <w:szCs w:val="18"/>
        </w:rPr>
        <w:t>（</w:t>
      </w:r>
      <w:bookmarkEnd w:id="0"/>
      <w:r>
        <w:rPr>
          <w:color w:val="000000"/>
          <w:spacing w:val="0"/>
          <w:w w:val="100"/>
          <w:position w:val="0"/>
          <w:sz w:val="18"/>
          <w:szCs w:val="18"/>
        </w:rPr>
        <w:t>三）我方明白并同意，在规定的开启日之后，响应有效期之内撤冋响应或成交后不按规定与采购人签订合同或不提交履约保证 金，则贵方将不予退还响应保证金。</w:t>
      </w:r>
    </w:p>
    <w:p>
      <w:pPr>
        <w:pStyle w:val="43"/>
        <w:keepNext w:val="0"/>
        <w:keepLines w:val="0"/>
        <w:pageBreakBefore w:val="0"/>
        <w:widowControl w:val="0"/>
        <w:shd w:val="clear" w:color="auto" w:fill="auto"/>
        <w:tabs>
          <w:tab w:val="left" w:pos="987"/>
        </w:tabs>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bookmarkStart w:id="1" w:name="bookmark1756"/>
      <w:r>
        <w:rPr>
          <w:color w:val="000000"/>
          <w:spacing w:val="0"/>
          <w:w w:val="100"/>
          <w:position w:val="0"/>
          <w:sz w:val="18"/>
          <w:szCs w:val="18"/>
        </w:rPr>
        <w:t>（</w:t>
      </w:r>
      <w:bookmarkEnd w:id="1"/>
      <w:r>
        <w:rPr>
          <w:color w:val="000000"/>
          <w:spacing w:val="0"/>
          <w:w w:val="100"/>
          <w:position w:val="0"/>
          <w:sz w:val="18"/>
          <w:szCs w:val="18"/>
        </w:rPr>
        <w:t>四）我方愿意向贵方提供任何与本项报价有关的数据、情况和技术资料。若贵方需要，我方愿意提供我方作出的</w:t>
      </w:r>
      <w:r>
        <w:rPr>
          <w:rFonts w:hint="eastAsia"/>
          <w:color w:val="000000"/>
          <w:spacing w:val="0"/>
          <w:w w:val="100"/>
          <w:position w:val="0"/>
          <w:sz w:val="18"/>
          <w:szCs w:val="18"/>
          <w:lang w:eastAsia="zh-CN"/>
        </w:rPr>
        <w:t>一</w:t>
      </w:r>
      <w:r>
        <w:rPr>
          <w:color w:val="000000"/>
          <w:spacing w:val="0"/>
          <w:w w:val="100"/>
          <w:position w:val="0"/>
          <w:sz w:val="18"/>
          <w:szCs w:val="18"/>
        </w:rPr>
        <w:t>切承诺的证明材料。</w:t>
      </w:r>
    </w:p>
    <w:p>
      <w:pPr>
        <w:pStyle w:val="43"/>
        <w:keepNext w:val="0"/>
        <w:keepLines w:val="0"/>
        <w:pageBreakBefore w:val="0"/>
        <w:widowControl w:val="0"/>
        <w:shd w:val="clear" w:color="auto" w:fill="auto"/>
        <w:tabs>
          <w:tab w:val="left" w:pos="996"/>
        </w:tabs>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bookmarkStart w:id="2" w:name="bookmark1757"/>
      <w:r>
        <w:rPr>
          <w:color w:val="000000"/>
          <w:spacing w:val="0"/>
          <w:w w:val="100"/>
          <w:position w:val="0"/>
          <w:sz w:val="18"/>
          <w:szCs w:val="18"/>
        </w:rPr>
        <w:t>（</w:t>
      </w:r>
      <w:bookmarkEnd w:id="2"/>
      <w:r>
        <w:rPr>
          <w:color w:val="000000"/>
          <w:spacing w:val="0"/>
          <w:w w:val="100"/>
          <w:position w:val="0"/>
          <w:sz w:val="18"/>
          <w:szCs w:val="18"/>
        </w:rPr>
        <w:t>五）我方理解贵方不</w:t>
      </w:r>
      <w:r>
        <w:rPr>
          <w:rFonts w:hint="eastAsia"/>
          <w:color w:val="000000"/>
          <w:spacing w:val="0"/>
          <w:w w:val="100"/>
          <w:position w:val="0"/>
          <w:sz w:val="18"/>
          <w:szCs w:val="18"/>
          <w:lang w:eastAsia="zh-CN"/>
        </w:rPr>
        <w:t>一</w:t>
      </w:r>
      <w:r>
        <w:rPr>
          <w:color w:val="000000"/>
          <w:spacing w:val="0"/>
          <w:w w:val="100"/>
          <w:position w:val="0"/>
          <w:sz w:val="18"/>
          <w:szCs w:val="18"/>
        </w:rPr>
        <w:t>定接受最低磋商价或任何贵方可能收到的响应。</w:t>
      </w:r>
    </w:p>
    <w:p>
      <w:pPr>
        <w:pStyle w:val="43"/>
        <w:keepNext w:val="0"/>
        <w:keepLines w:val="0"/>
        <w:pageBreakBefore w:val="0"/>
        <w:widowControl w:val="0"/>
        <w:shd w:val="clear" w:color="auto" w:fill="auto"/>
        <w:tabs>
          <w:tab w:val="left" w:pos="987"/>
        </w:tabs>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bookmarkStart w:id="3" w:name="bookmark1758"/>
      <w:r>
        <w:rPr>
          <w:color w:val="000000"/>
          <w:spacing w:val="0"/>
          <w:w w:val="100"/>
          <w:position w:val="0"/>
          <w:sz w:val="18"/>
          <w:szCs w:val="18"/>
        </w:rPr>
        <w:t>（</w:t>
      </w:r>
      <w:bookmarkEnd w:id="3"/>
      <w:r>
        <w:rPr>
          <w:color w:val="000000"/>
          <w:spacing w:val="0"/>
          <w:w w:val="100"/>
          <w:position w:val="0"/>
          <w:sz w:val="18"/>
          <w:szCs w:val="18"/>
        </w:rPr>
        <w:t>六）我方如果成交，将保证履行磋商文件及其澄清、修改文件（如果有）中的全部责任和义务，按质、按量、按期完成《采购需求》及《合同书》中的全部任务。</w:t>
      </w:r>
    </w:p>
    <w:p>
      <w:pPr>
        <w:pStyle w:val="43"/>
        <w:keepNext w:val="0"/>
        <w:keepLines w:val="0"/>
        <w:pageBreakBefore w:val="0"/>
        <w:widowControl w:val="0"/>
        <w:shd w:val="clear" w:color="auto" w:fill="auto"/>
        <w:tabs>
          <w:tab w:val="left" w:pos="992"/>
        </w:tabs>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bookmarkStart w:id="4" w:name="bookmark1759"/>
      <w:r>
        <w:rPr>
          <w:color w:val="000000"/>
          <w:spacing w:val="0"/>
          <w:w w:val="100"/>
          <w:position w:val="0"/>
          <w:sz w:val="18"/>
          <w:szCs w:val="18"/>
        </w:rPr>
        <w:t>（</w:t>
      </w:r>
      <w:bookmarkEnd w:id="4"/>
      <w:r>
        <w:rPr>
          <w:color w:val="000000"/>
          <w:spacing w:val="0"/>
          <w:w w:val="100"/>
          <w:position w:val="0"/>
          <w:sz w:val="18"/>
          <w:szCs w:val="18"/>
        </w:rPr>
        <w:t>七）我方作为法律、财务和运作上独立于采购人、采购代理机构的供应商，在此保证所提交的所有文件和全部说明是真实的和正确的。</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r>
        <w:rPr>
          <w:color w:val="000000"/>
          <w:spacing w:val="0"/>
          <w:w w:val="100"/>
          <w:position w:val="0"/>
          <w:sz w:val="18"/>
          <w:szCs w:val="18"/>
          <w:lang w:val="en-US" w:eastAsia="en-US" w:bidi="en-US"/>
        </w:rPr>
        <w:t>（</w:t>
      </w:r>
      <w:r>
        <w:rPr>
          <w:rFonts w:hint="eastAsia"/>
          <w:color w:val="000000"/>
          <w:spacing w:val="0"/>
          <w:w w:val="100"/>
          <w:position w:val="0"/>
          <w:sz w:val="18"/>
          <w:szCs w:val="18"/>
          <w:lang w:val="en-US" w:eastAsia="zh-CN" w:bidi="en-US"/>
        </w:rPr>
        <w:t>八</w:t>
      </w:r>
      <w:r>
        <w:rPr>
          <w:color w:val="000000"/>
          <w:spacing w:val="0"/>
          <w:w w:val="100"/>
          <w:position w:val="0"/>
          <w:sz w:val="18"/>
          <w:szCs w:val="18"/>
          <w:lang w:val="en-US" w:eastAsia="en-US" w:bidi="en-US"/>
        </w:rPr>
        <w:t>）</w:t>
      </w:r>
      <w:r>
        <w:rPr>
          <w:color w:val="000000"/>
          <w:spacing w:val="0"/>
          <w:w w:val="100"/>
          <w:position w:val="0"/>
          <w:sz w:val="18"/>
          <w:szCs w:val="18"/>
        </w:rPr>
        <w:t>我方磋商报价已包含应向知识产权所有权人支付的所有相关税费，并保证采购人在中国使用我方提供的货物吋，如有第三方 提出侵犯其知识产权主张的，责任由我方承担。</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r>
        <w:rPr>
          <w:color w:val="000000"/>
          <w:spacing w:val="0"/>
          <w:w w:val="100"/>
          <w:position w:val="0"/>
          <w:sz w:val="18"/>
          <w:szCs w:val="18"/>
        </w:rPr>
        <w:t>（九）我方接受采购人委托向贵方支付代理服务费，项目总报价已包含代理服务费，如果被确定为成交供应商，承诺向贵方足额支付。</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r>
        <w:rPr>
          <w:color w:val="000000"/>
          <w:spacing w:val="0"/>
          <w:w w:val="100"/>
          <w:position w:val="0"/>
          <w:sz w:val="18"/>
          <w:szCs w:val="18"/>
        </w:rPr>
        <w:t>（十）我方与其他供应商不存在单位负责人为同</w:t>
      </w:r>
      <w:r>
        <w:rPr>
          <w:rFonts w:hint="eastAsia"/>
          <w:color w:val="000000"/>
          <w:spacing w:val="0"/>
          <w:w w:val="100"/>
          <w:position w:val="0"/>
          <w:sz w:val="18"/>
          <w:szCs w:val="18"/>
          <w:lang w:eastAsia="zh-CN"/>
        </w:rPr>
        <w:t>一</w:t>
      </w:r>
      <w:r>
        <w:rPr>
          <w:color w:val="000000"/>
          <w:spacing w:val="0"/>
          <w:w w:val="100"/>
          <w:position w:val="0"/>
          <w:sz w:val="18"/>
          <w:szCs w:val="18"/>
        </w:rPr>
        <w:t>人或者存在直接控股、管理关系。</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r>
        <w:rPr>
          <w:color w:val="000000"/>
          <w:spacing w:val="0"/>
          <w:w w:val="100"/>
          <w:position w:val="0"/>
          <w:sz w:val="18"/>
          <w:szCs w:val="18"/>
        </w:rPr>
        <w:t>（十</w:t>
      </w:r>
      <w:r>
        <w:rPr>
          <w:rFonts w:hint="eastAsia"/>
          <w:color w:val="000000"/>
          <w:spacing w:val="0"/>
          <w:w w:val="100"/>
          <w:position w:val="0"/>
          <w:sz w:val="18"/>
          <w:szCs w:val="18"/>
          <w:lang w:val="en-US" w:eastAsia="zh-CN" w:bidi="en-US"/>
        </w:rPr>
        <w:t>一</w:t>
      </w:r>
      <w:r>
        <w:rPr>
          <w:color w:val="000000"/>
          <w:spacing w:val="0"/>
          <w:w w:val="100"/>
          <w:position w:val="0"/>
          <w:sz w:val="18"/>
          <w:szCs w:val="18"/>
          <w:lang w:val="en-US" w:eastAsia="en-US" w:bidi="en-US"/>
        </w:rPr>
        <w:t>）</w:t>
      </w:r>
      <w:r>
        <w:rPr>
          <w:color w:val="000000"/>
          <w:spacing w:val="0"/>
          <w:w w:val="100"/>
          <w:position w:val="0"/>
          <w:sz w:val="18"/>
          <w:szCs w:val="18"/>
        </w:rPr>
        <w:t>我方承诺未为本项目提供整体设计、规范编制或者项目管理、监理、检测等服务。</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r>
        <w:rPr>
          <w:color w:val="000000"/>
          <w:spacing w:val="0"/>
          <w:w w:val="100"/>
          <w:position w:val="0"/>
          <w:sz w:val="18"/>
          <w:szCs w:val="18"/>
        </w:rPr>
        <w:t>（十</w:t>
      </w:r>
      <w:r>
        <w:rPr>
          <w:rFonts w:hint="eastAsia"/>
          <w:color w:val="000000"/>
          <w:spacing w:val="0"/>
          <w:w w:val="100"/>
          <w:position w:val="0"/>
          <w:sz w:val="18"/>
          <w:szCs w:val="18"/>
          <w:lang w:eastAsia="zh-CN"/>
        </w:rPr>
        <w:t>二</w:t>
      </w:r>
      <w:r>
        <w:rPr>
          <w:color w:val="000000"/>
          <w:spacing w:val="0"/>
          <w:w w:val="100"/>
          <w:position w:val="0"/>
          <w:sz w:val="18"/>
          <w:szCs w:val="18"/>
        </w:rPr>
        <w:t>）我方未被列入法院失信被执行人名单中。</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r>
        <w:rPr>
          <w:color w:val="000000"/>
          <w:spacing w:val="0"/>
          <w:w w:val="100"/>
          <w:position w:val="0"/>
          <w:sz w:val="18"/>
          <w:szCs w:val="18"/>
        </w:rPr>
        <w:t>（十三）我方具备《政府采购法》第二十二条规定的条件，承诺如下：</w:t>
      </w:r>
    </w:p>
    <w:p>
      <w:pPr>
        <w:pStyle w:val="43"/>
        <w:keepNext w:val="0"/>
        <w:keepLines w:val="0"/>
        <w:pageBreakBefore w:val="0"/>
        <w:widowControl w:val="0"/>
        <w:shd w:val="clear" w:color="auto" w:fill="auto"/>
        <w:tabs>
          <w:tab w:val="left" w:pos="920"/>
        </w:tabs>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bookmarkStart w:id="5" w:name="bookmark1760"/>
      <w:r>
        <w:rPr>
          <w:color w:val="000000"/>
          <w:spacing w:val="0"/>
          <w:w w:val="100"/>
          <w:position w:val="0"/>
          <w:sz w:val="18"/>
          <w:szCs w:val="18"/>
        </w:rPr>
        <w:t>（</w:t>
      </w:r>
      <w:bookmarkEnd w:id="5"/>
      <w:r>
        <w:rPr>
          <w:color w:val="000000"/>
          <w:spacing w:val="0"/>
          <w:w w:val="100"/>
          <w:position w:val="0"/>
          <w:sz w:val="18"/>
          <w:szCs w:val="18"/>
        </w:rPr>
        <w:t>1）我方参加本项目政府采购活动前3年内在经营活动中没有以下违法记录，或因违法经营被禁止参加政府采购活动的期限己届 满：因违法经营受到刑事处罚或者责令停产停业、吊销许可证或者执照、较大数额罚款等行政处罚。</w:t>
      </w:r>
    </w:p>
    <w:p>
      <w:pPr>
        <w:pStyle w:val="43"/>
        <w:keepNext w:val="0"/>
        <w:keepLines w:val="0"/>
        <w:pageBreakBefore w:val="0"/>
        <w:widowControl w:val="0"/>
        <w:shd w:val="clear" w:color="auto" w:fill="auto"/>
        <w:tabs>
          <w:tab w:val="left" w:pos="929"/>
        </w:tabs>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bookmarkStart w:id="6" w:name="bookmark1761"/>
      <w:r>
        <w:rPr>
          <w:color w:val="000000"/>
          <w:spacing w:val="0"/>
          <w:w w:val="100"/>
          <w:position w:val="0"/>
          <w:sz w:val="18"/>
          <w:szCs w:val="18"/>
        </w:rPr>
        <w:t>（</w:t>
      </w:r>
      <w:bookmarkEnd w:id="6"/>
      <w:r>
        <w:rPr>
          <w:color w:val="000000"/>
          <w:spacing w:val="0"/>
          <w:w w:val="100"/>
          <w:position w:val="0"/>
          <w:sz w:val="18"/>
          <w:szCs w:val="18"/>
        </w:rPr>
        <w:t>2）我方符合法律、行政法规规定的其他条件。</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360"/>
        <w:jc w:val="both"/>
        <w:textAlignment w:val="auto"/>
        <w:rPr>
          <w:sz w:val="18"/>
          <w:szCs w:val="18"/>
        </w:rPr>
      </w:pPr>
      <w:r>
        <w:rPr>
          <w:color w:val="000000"/>
          <w:spacing w:val="0"/>
          <w:w w:val="100"/>
          <w:position w:val="0"/>
          <w:sz w:val="18"/>
          <w:szCs w:val="18"/>
        </w:rPr>
        <w:t>以上内容如有虚假或与事实不符的，磋商小组可将我方做无效响应处理，我方愿意承担相应的法律责任。</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r>
        <w:rPr>
          <w:color w:val="000000"/>
          <w:spacing w:val="0"/>
          <w:w w:val="100"/>
          <w:position w:val="0"/>
          <w:sz w:val="18"/>
          <w:szCs w:val="18"/>
        </w:rPr>
        <w:t>（十四）我方对在本函及响应文件中所作的所有承诺承担法律责任。</w:t>
      </w:r>
    </w:p>
    <w:p>
      <w:pPr>
        <w:pStyle w:val="43"/>
        <w:keepNext w:val="0"/>
        <w:keepLines w:val="0"/>
        <w:pageBreakBefore w:val="0"/>
        <w:widowControl w:val="0"/>
        <w:shd w:val="clear" w:color="auto" w:fill="auto"/>
        <w:kinsoku/>
        <w:wordWrap/>
        <w:overflowPunct/>
        <w:topLinePunct w:val="0"/>
        <w:autoSpaceDE w:val="0"/>
        <w:autoSpaceDN w:val="0"/>
        <w:bidi w:val="0"/>
        <w:adjustRightInd/>
        <w:snapToGrid/>
        <w:spacing w:before="0" w:after="0" w:line="320" w:lineRule="exact"/>
        <w:ind w:left="0" w:right="0" w:firstLine="460"/>
        <w:jc w:val="both"/>
        <w:textAlignment w:val="auto"/>
        <w:rPr>
          <w:sz w:val="18"/>
          <w:szCs w:val="18"/>
        </w:rPr>
      </w:pPr>
      <w:r>
        <w:rPr>
          <w:color w:val="000000"/>
          <w:spacing w:val="0"/>
          <w:w w:val="100"/>
          <w:position w:val="0"/>
          <w:sz w:val="18"/>
          <w:szCs w:val="18"/>
        </w:rPr>
        <w:t>（十五）所有与本磋商有关的函件请发往下列地址：</w:t>
      </w:r>
    </w:p>
    <w:p>
      <w:pPr>
        <w:pStyle w:val="43"/>
        <w:keepNext w:val="0"/>
        <w:keepLines w:val="0"/>
        <w:pageBreakBefore w:val="0"/>
        <w:widowControl w:val="0"/>
        <w:shd w:val="clear" w:color="auto" w:fill="auto"/>
        <w:tabs>
          <w:tab w:val="left" w:pos="2558"/>
          <w:tab w:val="left" w:pos="5246"/>
        </w:tabs>
        <w:kinsoku/>
        <w:wordWrap/>
        <w:overflowPunct/>
        <w:topLinePunct w:val="0"/>
        <w:autoSpaceDE w:val="0"/>
        <w:autoSpaceDN w:val="0"/>
        <w:bidi w:val="0"/>
        <w:adjustRightInd/>
        <w:snapToGrid/>
        <w:spacing w:before="0" w:after="0" w:line="320" w:lineRule="exact"/>
        <w:ind w:left="0" w:right="0" w:firstLine="360"/>
        <w:jc w:val="both"/>
        <w:textAlignment w:val="auto"/>
        <w:rPr>
          <w:sz w:val="18"/>
          <w:szCs w:val="18"/>
        </w:rPr>
      </w:pPr>
      <w:r>
        <w:rPr>
          <w:color w:val="000000"/>
          <w:spacing w:val="0"/>
          <w:w w:val="100"/>
          <w:position w:val="0"/>
          <w:sz w:val="18"/>
          <w:szCs w:val="18"/>
        </w:rPr>
        <w:t>地址：</w:t>
      </w:r>
      <w:r>
        <w:rPr>
          <w:sz w:val="18"/>
          <w:szCs w:val="18"/>
          <w:u w:val="single"/>
        </w:rPr>
        <w:t xml:space="preserve"> </w:t>
      </w:r>
      <w:r>
        <w:rPr>
          <w:sz w:val="18"/>
          <w:szCs w:val="18"/>
          <w:u w:val="single"/>
        </w:rPr>
        <w:tab/>
      </w:r>
      <w:r>
        <w:rPr>
          <w:color w:val="000000"/>
          <w:spacing w:val="0"/>
          <w:w w:val="100"/>
          <w:position w:val="0"/>
          <w:sz w:val="18"/>
          <w:szCs w:val="18"/>
        </w:rPr>
        <w:t>,邮政编码：</w:t>
      </w:r>
      <w:r>
        <w:rPr>
          <w:sz w:val="18"/>
          <w:szCs w:val="18"/>
          <w:u w:val="single"/>
        </w:rPr>
        <w:t xml:space="preserve"> </w:t>
      </w:r>
      <w:r>
        <w:rPr>
          <w:rFonts w:hint="eastAsia"/>
          <w:sz w:val="18"/>
          <w:szCs w:val="18"/>
          <w:u w:val="single"/>
          <w:lang w:val="en-US" w:eastAsia="zh-CN"/>
        </w:rPr>
        <w:t xml:space="preserve">  </w:t>
      </w:r>
      <w:r>
        <w:rPr>
          <w:color w:val="000000"/>
          <w:spacing w:val="0"/>
          <w:w w:val="100"/>
          <w:position w:val="0"/>
          <w:sz w:val="18"/>
          <w:szCs w:val="18"/>
        </w:rPr>
        <w:t>,电话：</w:t>
      </w:r>
      <w:r>
        <w:rPr>
          <w:rFonts w:hint="eastAsia"/>
          <w:color w:val="000000"/>
          <w:spacing w:val="0"/>
          <w:w w:val="100"/>
          <w:position w:val="0"/>
          <w:sz w:val="18"/>
          <w:szCs w:val="18"/>
          <w:u w:val="single"/>
          <w:lang w:val="en-US" w:eastAsia="zh-CN"/>
        </w:rPr>
        <w:t xml:space="preserve"> </w:t>
      </w:r>
      <w:r>
        <w:rPr>
          <w:sz w:val="18"/>
          <w:szCs w:val="18"/>
          <w:u w:val="single"/>
        </w:rPr>
        <w:t xml:space="preserve"> </w:t>
      </w:r>
      <w:r>
        <w:rPr>
          <w:rFonts w:hint="eastAsia"/>
          <w:sz w:val="18"/>
          <w:szCs w:val="18"/>
          <w:u w:val="single"/>
          <w:lang w:val="en-US" w:eastAsia="zh-CN"/>
        </w:rPr>
        <w:t xml:space="preserve">           （移动电话：           ）</w:t>
      </w:r>
      <w:r>
        <w:rPr>
          <w:color w:val="000000"/>
          <w:spacing w:val="0"/>
          <w:w w:val="100"/>
          <w:position w:val="0"/>
          <w:sz w:val="18"/>
          <w:szCs w:val="18"/>
        </w:rPr>
        <w:t>,传真：</w:t>
      </w:r>
      <w:r>
        <w:rPr>
          <w:sz w:val="18"/>
          <w:szCs w:val="18"/>
          <w:u w:val="single"/>
        </w:rPr>
        <w:t xml:space="preserve"> </w:t>
      </w:r>
      <w:r>
        <w:rPr>
          <w:rFonts w:hint="eastAsia"/>
          <w:sz w:val="18"/>
          <w:szCs w:val="18"/>
          <w:u w:val="single"/>
          <w:lang w:val="en-US" w:eastAsia="zh-CN"/>
        </w:rPr>
        <w:t xml:space="preserve">         </w:t>
      </w:r>
      <w:r>
        <w:rPr>
          <w:sz w:val="18"/>
          <w:szCs w:val="18"/>
          <w:u w:val="single"/>
        </w:rPr>
        <w:tab/>
      </w:r>
    </w:p>
    <w:p>
      <w:pPr>
        <w:pStyle w:val="43"/>
        <w:keepNext w:val="0"/>
        <w:keepLines w:val="0"/>
        <w:pageBreakBefore w:val="0"/>
        <w:widowControl w:val="0"/>
        <w:shd w:val="clear" w:color="auto" w:fill="auto"/>
        <w:tabs>
          <w:tab w:val="left" w:pos="2861"/>
          <w:tab w:val="left" w:pos="5246"/>
        </w:tabs>
        <w:kinsoku/>
        <w:wordWrap/>
        <w:overflowPunct/>
        <w:topLinePunct w:val="0"/>
        <w:autoSpaceDE w:val="0"/>
        <w:autoSpaceDN w:val="0"/>
        <w:bidi w:val="0"/>
        <w:adjustRightInd/>
        <w:snapToGrid/>
        <w:spacing w:before="0" w:after="0" w:line="320" w:lineRule="exact"/>
        <w:ind w:left="0" w:right="0" w:firstLine="360"/>
        <w:jc w:val="both"/>
        <w:textAlignment w:val="auto"/>
        <w:rPr>
          <w:sz w:val="18"/>
          <w:szCs w:val="18"/>
        </w:rPr>
      </w:pPr>
      <w:r>
        <w:rPr>
          <w:color w:val="000000"/>
          <w:spacing w:val="0"/>
          <w:w w:val="100"/>
          <w:position w:val="0"/>
          <w:sz w:val="18"/>
          <w:szCs w:val="18"/>
        </w:rPr>
        <w:t>代表姓名：</w:t>
      </w:r>
      <w:r>
        <w:rPr>
          <w:sz w:val="18"/>
          <w:szCs w:val="18"/>
          <w:u w:val="single"/>
        </w:rPr>
        <w:t xml:space="preserve"> </w:t>
      </w:r>
      <w:r>
        <w:rPr>
          <w:sz w:val="18"/>
          <w:szCs w:val="18"/>
          <w:u w:val="single"/>
        </w:rPr>
        <w:tab/>
      </w:r>
      <w:r>
        <w:rPr>
          <w:color w:val="000000"/>
          <w:spacing w:val="0"/>
          <w:w w:val="100"/>
          <w:position w:val="0"/>
          <w:sz w:val="18"/>
          <w:szCs w:val="18"/>
        </w:rPr>
        <w:t>,职务：</w:t>
      </w:r>
      <w:r>
        <w:rPr>
          <w:sz w:val="18"/>
          <w:szCs w:val="18"/>
          <w:u w:val="single"/>
        </w:rPr>
        <w:t xml:space="preserve"> </w:t>
      </w:r>
      <w:r>
        <w:rPr>
          <w:sz w:val="18"/>
          <w:szCs w:val="18"/>
          <w:u w:val="single"/>
        </w:rPr>
        <w:tab/>
      </w:r>
    </w:p>
    <w:p>
      <w:pPr>
        <w:pStyle w:val="43"/>
        <w:keepNext w:val="0"/>
        <w:keepLines w:val="0"/>
        <w:pageBreakBefore w:val="0"/>
        <w:widowControl w:val="0"/>
        <w:shd w:val="clear" w:color="auto" w:fill="auto"/>
        <w:tabs>
          <w:tab w:val="left" w:pos="4474"/>
        </w:tabs>
        <w:kinsoku/>
        <w:wordWrap/>
        <w:overflowPunct/>
        <w:topLinePunct w:val="0"/>
        <w:autoSpaceDE w:val="0"/>
        <w:autoSpaceDN w:val="0"/>
        <w:bidi w:val="0"/>
        <w:adjustRightInd/>
        <w:snapToGrid/>
        <w:spacing w:before="0" w:after="0" w:line="320" w:lineRule="exact"/>
        <w:ind w:left="0" w:right="0" w:firstLine="0"/>
        <w:jc w:val="right"/>
        <w:textAlignment w:val="auto"/>
        <w:rPr>
          <w:sz w:val="18"/>
          <w:szCs w:val="18"/>
          <w:u w:val="single"/>
        </w:rPr>
      </w:pPr>
      <w:r>
        <w:rPr>
          <w:color w:val="000000"/>
          <w:spacing w:val="0"/>
          <w:w w:val="100"/>
          <w:position w:val="0"/>
          <w:sz w:val="18"/>
          <w:szCs w:val="18"/>
        </w:rPr>
        <w:t>法定代表人或授权委托人（签字）：</w:t>
      </w:r>
      <w:r>
        <w:rPr>
          <w:sz w:val="18"/>
          <w:szCs w:val="18"/>
          <w:u w:val="single"/>
        </w:rPr>
        <w:t xml:space="preserve"> </w:t>
      </w:r>
      <w:r>
        <w:rPr>
          <w:sz w:val="18"/>
          <w:szCs w:val="18"/>
          <w:u w:val="single"/>
        </w:rPr>
        <w:tab/>
      </w:r>
    </w:p>
    <w:p>
      <w:pPr>
        <w:pStyle w:val="43"/>
        <w:keepNext w:val="0"/>
        <w:keepLines w:val="0"/>
        <w:pageBreakBefore w:val="0"/>
        <w:widowControl w:val="0"/>
        <w:shd w:val="clear" w:color="auto" w:fill="auto"/>
        <w:tabs>
          <w:tab w:val="left" w:pos="4474"/>
        </w:tabs>
        <w:kinsoku/>
        <w:wordWrap/>
        <w:overflowPunct/>
        <w:topLinePunct w:val="0"/>
        <w:autoSpaceDE w:val="0"/>
        <w:autoSpaceDN w:val="0"/>
        <w:bidi w:val="0"/>
        <w:adjustRightInd/>
        <w:snapToGrid/>
        <w:spacing w:before="0" w:after="0" w:line="320" w:lineRule="exact"/>
        <w:ind w:left="0" w:right="0" w:firstLine="0"/>
        <w:jc w:val="right"/>
        <w:textAlignment w:val="auto"/>
        <w:rPr>
          <w:sz w:val="18"/>
          <w:szCs w:val="18"/>
        </w:rPr>
      </w:pPr>
      <w:r>
        <w:rPr>
          <w:color w:val="000000"/>
          <w:spacing w:val="0"/>
          <w:w w:val="100"/>
          <w:position w:val="0"/>
          <w:sz w:val="18"/>
          <w:szCs w:val="18"/>
        </w:rPr>
        <w:t>加盖公章：</w:t>
      </w:r>
      <w:r>
        <w:rPr>
          <w:sz w:val="18"/>
          <w:szCs w:val="18"/>
          <w:u w:val="single"/>
        </w:rPr>
        <w:t xml:space="preserve"> </w:t>
      </w:r>
      <w:r>
        <w:rPr>
          <w:sz w:val="18"/>
          <w:szCs w:val="18"/>
          <w:u w:val="single"/>
        </w:rPr>
        <w:tab/>
      </w:r>
    </w:p>
    <w:p>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rPr>
          <w:rFonts w:hint="default" w:ascii="宋体" w:hAnsi="宋体" w:eastAsia="宋体" w:cs="宋体"/>
          <w:sz w:val="18"/>
          <w:szCs w:val="18"/>
          <w:lang w:val="en-US" w:eastAsia="zh-CN"/>
        </w:rPr>
      </w:pPr>
      <w:r>
        <w:rPr>
          <w:rFonts w:hint="eastAsia"/>
          <w:color w:val="000000"/>
          <w:spacing w:val="0"/>
          <w:w w:val="100"/>
          <w:position w:val="0"/>
          <w:sz w:val="18"/>
          <w:szCs w:val="18"/>
          <w:lang w:val="en-US" w:eastAsia="zh-CN"/>
        </w:rPr>
        <w:t xml:space="preserve">               </w:t>
      </w:r>
      <w:r>
        <w:rPr>
          <w:color w:val="000000"/>
          <w:spacing w:val="0"/>
          <w:w w:val="100"/>
          <w:position w:val="0"/>
          <w:sz w:val="18"/>
          <w:szCs w:val="18"/>
        </w:rPr>
        <w:t>日期：</w:t>
      </w:r>
      <w:r>
        <w:rPr>
          <w:sz w:val="18"/>
          <w:szCs w:val="18"/>
          <w:u w:val="single"/>
        </w:rPr>
        <w:t xml:space="preserve"> </w:t>
      </w:r>
      <w:r>
        <w:rPr>
          <w:sz w:val="18"/>
          <w:szCs w:val="18"/>
          <w:u w:val="single"/>
        </w:rPr>
        <w:tab/>
      </w:r>
      <w:r>
        <w:rPr>
          <w:rFonts w:hint="eastAsia"/>
          <w:sz w:val="18"/>
          <w:szCs w:val="18"/>
          <w:u w:val="single"/>
          <w:lang w:val="en-US" w:eastAsia="zh-CN"/>
        </w:rPr>
        <w:t xml:space="preserve">           </w:t>
      </w:r>
    </w:p>
    <w:p>
      <w:pPr>
        <w:spacing w:line="360" w:lineRule="auto"/>
        <w:jc w:val="both"/>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br w:type="page"/>
      </w:r>
    </w:p>
    <w:p>
      <w:pPr>
        <w:ind w:firstLine="422" w:firstLineChars="200"/>
        <w:rPr>
          <w:rFonts w:ascii="宋体" w:hAnsi="宋体"/>
          <w:color w:val="auto"/>
          <w:sz w:val="21"/>
          <w:szCs w:val="21"/>
        </w:rPr>
      </w:pPr>
      <w:r>
        <w:rPr>
          <w:rFonts w:hint="eastAsia" w:ascii="宋体" w:hAnsi="宋体"/>
          <w:b/>
          <w:bCs/>
          <w:color w:val="auto"/>
          <w:sz w:val="21"/>
          <w:szCs w:val="21"/>
        </w:rPr>
        <w:t>附：</w:t>
      </w:r>
    </w:p>
    <w:p>
      <w:pPr>
        <w:spacing w:line="360" w:lineRule="auto"/>
        <w:rPr>
          <w:rFonts w:hint="eastAsia" w:ascii="宋体" w:hAnsi="宋体" w:eastAsia="宋体" w:cs="宋体"/>
          <w:sz w:val="21"/>
          <w:szCs w:val="21"/>
        </w:rPr>
      </w:pPr>
      <w:r>
        <w:rPr>
          <w:rFonts w:hint="eastAsia" w:ascii="宋体" w:hAnsi="宋体" w:eastAsia="宋体" w:cs="宋体"/>
          <w:sz w:val="21"/>
          <w:szCs w:val="21"/>
        </w:rPr>
        <w:t>（</w:t>
      </w:r>
      <w:r>
        <w:rPr>
          <w:rFonts w:hint="eastAsia" w:cs="宋体"/>
          <w:sz w:val="21"/>
          <w:szCs w:val="21"/>
          <w:lang w:eastAsia="zh-CN"/>
        </w:rPr>
        <w:t>供应商</w:t>
      </w:r>
      <w:r>
        <w:rPr>
          <w:rFonts w:hint="eastAsia" w:ascii="宋体" w:hAnsi="宋体" w:eastAsia="宋体" w:cs="宋体"/>
          <w:sz w:val="21"/>
          <w:szCs w:val="21"/>
        </w:rPr>
        <w:t>可使用下述格式，也可使用广东省工商行政管理局统一印制的法定代表人证明书格式）</w:t>
      </w:r>
    </w:p>
    <w:p>
      <w:pPr>
        <w:spacing w:line="360" w:lineRule="auto"/>
        <w:rPr>
          <w:rFonts w:hint="eastAsia" w:ascii="宋体" w:hAnsi="宋体" w:eastAsia="宋体" w:cs="宋体"/>
          <w:sz w:val="21"/>
          <w:szCs w:val="21"/>
        </w:rPr>
      </w:pPr>
    </w:p>
    <w:p>
      <w:pPr>
        <w:shd w:val="clear" w:color="auto" w:fill="FFFFFF"/>
        <w:spacing w:before="100" w:beforeAutospacing="1" w:after="100" w:afterAutospacing="1"/>
        <w:jc w:val="center"/>
        <w:rPr>
          <w:rFonts w:ascii="宋体" w:hAnsi="宋体" w:cs="宋体"/>
          <w:color w:val="auto"/>
          <w:sz w:val="21"/>
          <w:szCs w:val="21"/>
        </w:rPr>
      </w:pPr>
      <w:r>
        <w:rPr>
          <w:rFonts w:hint="eastAsia" w:ascii="宋体" w:hAnsi="宋体" w:cs="宋体"/>
          <w:b/>
          <w:bCs/>
          <w:color w:val="auto"/>
          <w:sz w:val="21"/>
          <w:szCs w:val="21"/>
        </w:rPr>
        <w:t>法定代表人（负责人）证明书</w:t>
      </w:r>
    </w:p>
    <w:p>
      <w:pPr>
        <w:shd w:val="clear" w:color="auto" w:fill="FFFFFF"/>
        <w:spacing w:before="100" w:beforeAutospacing="1" w:after="100" w:afterAutospacing="1" w:line="480" w:lineRule="atLeast"/>
        <w:rPr>
          <w:rFonts w:hint="eastAsia" w:ascii="宋体" w:hAnsi="宋体" w:eastAsia="宋体" w:cs="宋体"/>
          <w:color w:val="auto"/>
          <w:sz w:val="21"/>
          <w:szCs w:val="21"/>
        </w:rPr>
      </w:pPr>
      <w:r>
        <w:rPr>
          <w:rFonts w:hint="eastAsia" w:ascii="宋体" w:hAnsi="宋体" w:eastAsia="宋体" w:cs="宋体"/>
          <w:color w:val="auto"/>
          <w:sz w:val="21"/>
          <w:szCs w:val="21"/>
        </w:rPr>
        <w:t>致：</w:t>
      </w:r>
      <w:r>
        <w:rPr>
          <w:rFonts w:hint="eastAsia" w:ascii="宋体" w:hAnsi="宋体" w:eastAsia="宋体" w:cs="宋体"/>
          <w:b/>
          <w:color w:val="auto"/>
          <w:sz w:val="21"/>
          <w:szCs w:val="21"/>
        </w:rPr>
        <w:t>广东正采招标采购有限公司/</w:t>
      </w:r>
      <w:r>
        <w:rPr>
          <w:rFonts w:hint="eastAsia" w:cs="宋体"/>
          <w:b/>
          <w:color w:val="auto"/>
          <w:sz w:val="21"/>
          <w:szCs w:val="21"/>
          <w:lang w:eastAsia="zh-CN"/>
        </w:rPr>
        <w:t>广东省财经职业技术学校</w:t>
      </w:r>
      <w:r>
        <w:rPr>
          <w:rFonts w:hint="eastAsia" w:ascii="宋体" w:hAnsi="宋体" w:eastAsia="宋体" w:cs="宋体"/>
          <w:color w:val="auto"/>
          <w:sz w:val="21"/>
          <w:szCs w:val="21"/>
        </w:rPr>
        <w:t>：</w:t>
      </w:r>
    </w:p>
    <w:p>
      <w:pPr>
        <w:shd w:val="clear" w:color="auto" w:fill="FFFFFF"/>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t> </w:t>
      </w:r>
    </w:p>
    <w:p>
      <w:pPr>
        <w:shd w:val="clear" w:color="auto" w:fill="FFFFFF"/>
        <w:spacing w:before="100" w:beforeAutospacing="1" w:after="100" w:afterAutospacing="1"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     </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同志，现任我单位</w:t>
      </w:r>
      <w:r>
        <w:rPr>
          <w:rFonts w:hint="eastAsia" w:ascii="宋体" w:hAnsi="宋体" w:eastAsia="宋体" w:cs="宋体"/>
          <w:color w:val="auto"/>
          <w:sz w:val="21"/>
          <w:szCs w:val="21"/>
          <w:u w:val="single"/>
        </w:rPr>
        <w:t>          </w:t>
      </w:r>
      <w:r>
        <w:rPr>
          <w:rFonts w:hint="eastAsia" w:ascii="宋体" w:hAnsi="宋体" w:eastAsia="宋体" w:cs="宋体"/>
          <w:color w:val="auto"/>
          <w:sz w:val="21"/>
          <w:szCs w:val="21"/>
        </w:rPr>
        <w:t>职务，为法定代表人，特此证明。</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签发日期：           单位：           （盖章）</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附：代表人性别：            年龄：           身份证号码：</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联系电话：</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营业执照号码：                       经济性质：</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主营（产）：</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兼营（产）：</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进口物品经营许可证号码：</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主营：</w:t>
      </w:r>
    </w:p>
    <w:p>
      <w:pPr>
        <w:shd w:val="clear" w:color="auto" w:fill="FFFFFF"/>
        <w:spacing w:before="100" w:beforeAutospacing="1" w:after="100" w:afterAutospacing="1"/>
        <w:ind w:firstLine="210"/>
        <w:rPr>
          <w:rFonts w:hint="eastAsia" w:ascii="宋体" w:hAnsi="宋体" w:eastAsia="宋体" w:cs="宋体"/>
          <w:color w:val="auto"/>
          <w:sz w:val="21"/>
          <w:szCs w:val="21"/>
        </w:rPr>
      </w:pPr>
      <w:r>
        <w:rPr>
          <w:rFonts w:hint="eastAsia" w:ascii="宋体" w:hAnsi="宋体" w:eastAsia="宋体" w:cs="宋体"/>
          <w:color w:val="auto"/>
          <w:sz w:val="21"/>
          <w:szCs w:val="21"/>
        </w:rPr>
        <w:t>兼营：</w:t>
      </w:r>
    </w:p>
    <w:p>
      <w:pPr>
        <w:shd w:val="clear" w:color="auto" w:fill="FFFFFF"/>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t>说明：1.法定代表人为企业事业单位、国家机关、社会团体的主要行政负责人。</w:t>
      </w:r>
    </w:p>
    <w:p>
      <w:pPr>
        <w:shd w:val="clear" w:color="auto" w:fill="FFFFFF"/>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t>      2.内容必须填写真实、清楚、涂改无效，不得转让、买卖。</w:t>
      </w:r>
    </w:p>
    <w:p>
      <w:pPr>
        <w:shd w:val="clear" w:color="auto" w:fill="FFFFFF"/>
        <w:spacing w:before="100" w:beforeAutospacing="1" w:after="100" w:afterAutospacing="1"/>
        <w:ind w:firstLine="630"/>
        <w:rPr>
          <w:rFonts w:hint="eastAsia" w:ascii="宋体" w:hAnsi="宋体" w:eastAsia="宋体" w:cs="宋体"/>
          <w:color w:val="auto"/>
          <w:sz w:val="21"/>
          <w:szCs w:val="21"/>
        </w:rPr>
      </w:pPr>
      <w:r>
        <w:rPr>
          <w:rFonts w:hint="eastAsia" w:ascii="宋体" w:hAnsi="宋体" w:eastAsia="宋体" w:cs="宋体"/>
          <w:color w:val="auto"/>
          <w:sz w:val="21"/>
          <w:szCs w:val="21"/>
        </w:rPr>
        <w:t>3.将此证明书提交对方作为合同附件。</w:t>
      </w:r>
    </w:p>
    <w:p>
      <w:pPr>
        <w:shd w:val="clear" w:color="auto" w:fill="FFFFFF"/>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pict>
          <v:shape id="_x0000_s1030" o:spid="_x0000_s1030" o:spt="202" type="#_x0000_t202" style="position:absolute;left:0pt;margin-left:261pt;margin-top:2.65pt;height:129.2pt;width:198pt;z-index:251657216;mso-width-relative:page;mso-height-relative:page;" fillcolor="#9CBEE0" filled="t" stroked="t" coordsize="21600,21600">
            <v:path/>
            <v:fill type="gradient" on="t" color2="#BBD5F0" focussize="0f,0f">
              <o:fill type="gradientUnscaled" v:ext="backwardCompatible"/>
            </v:fill>
            <v:stroke weight="1.25pt" joinstyle="miter"/>
            <v:imagedata o:title=""/>
            <o:lock v:ext="edit"/>
            <v:textbox>
              <w:txbxContent>
                <w:p>
                  <w:pPr>
                    <w:jc w:val="center"/>
                  </w:pPr>
                </w:p>
                <w:p>
                  <w:pPr>
                    <w:jc w:val="center"/>
                  </w:pPr>
                </w:p>
                <w:p>
                  <w:pPr>
                    <w:jc w:val="center"/>
                  </w:pPr>
                </w:p>
                <w:p>
                  <w:pPr>
                    <w:jc w:val="center"/>
                  </w:pPr>
                </w:p>
                <w:p>
                  <w:pPr>
                    <w:jc w:val="center"/>
                  </w:pPr>
                  <w:r>
                    <w:rPr>
                      <w:rFonts w:hint="eastAsia"/>
                    </w:rPr>
                    <w:t>法定代表人身份证</w:t>
                  </w:r>
                  <w:r>
                    <w:rPr>
                      <w:rFonts w:hint="eastAsia"/>
                      <w:b/>
                    </w:rPr>
                    <w:t>反面</w:t>
                  </w:r>
                  <w:r>
                    <w:rPr>
                      <w:rFonts w:hint="eastAsia"/>
                    </w:rPr>
                    <w:t>复印件</w:t>
                  </w:r>
                </w:p>
                <w:p/>
              </w:txbxContent>
            </v:textbox>
          </v:shape>
        </w:pict>
      </w:r>
      <w:r>
        <w:rPr>
          <w:rFonts w:hint="eastAsia" w:ascii="宋体" w:hAnsi="宋体" w:eastAsia="宋体" w:cs="宋体"/>
          <w:color w:val="auto"/>
          <w:sz w:val="21"/>
          <w:szCs w:val="21"/>
        </w:rPr>
        <w:pict>
          <v:shape id="_x0000_s1031" o:spid="_x0000_s1031" o:spt="202" type="#_x0000_t202" style="position:absolute;left:0pt;margin-left:-9pt;margin-top:2.65pt;height:129.2pt;width:180pt;z-index:251656192;mso-width-relative:page;mso-height-relative:page;" fillcolor="#9CBEE0" filled="t" stroked="t" coordsize="21600,21600">
            <v:path/>
            <v:fill type="gradient" on="t" color2="#BBD5F0" focussize="0f,0f">
              <o:fill type="gradientUnscaled" v:ext="backwardCompatible"/>
            </v:fill>
            <v:stroke weight="1.25pt" joinstyle="miter"/>
            <v:imagedata o:title=""/>
            <o:lock v:ext="edit"/>
            <v:textbox>
              <w:txbxContent>
                <w:p>
                  <w:pPr>
                    <w:jc w:val="center"/>
                  </w:pPr>
                </w:p>
                <w:p>
                  <w:pPr>
                    <w:jc w:val="center"/>
                  </w:pPr>
                </w:p>
                <w:p>
                  <w:pPr>
                    <w:jc w:val="center"/>
                  </w:pPr>
                </w:p>
                <w:p>
                  <w:pPr>
                    <w:jc w:val="center"/>
                  </w:pPr>
                </w:p>
                <w:p>
                  <w:pPr>
                    <w:jc w:val="center"/>
                  </w:pPr>
                  <w:r>
                    <w:rPr>
                      <w:rFonts w:hint="eastAsia"/>
                    </w:rPr>
                    <w:t>法定代表人身份证</w:t>
                  </w:r>
                  <w:r>
                    <w:rPr>
                      <w:rFonts w:hint="eastAsia"/>
                      <w:b/>
                    </w:rPr>
                    <w:t>正面</w:t>
                  </w:r>
                  <w:r>
                    <w:rPr>
                      <w:rFonts w:hint="eastAsia"/>
                    </w:rPr>
                    <w:t>复印件</w:t>
                  </w:r>
                </w:p>
              </w:txbxContent>
            </v:textbox>
          </v:shape>
        </w:pict>
      </w:r>
      <w:r>
        <w:rPr>
          <w:rFonts w:hint="eastAsia" w:ascii="宋体" w:hAnsi="宋体" w:eastAsia="宋体" w:cs="宋体"/>
          <w:color w:val="auto"/>
          <w:sz w:val="21"/>
          <w:szCs w:val="21"/>
        </w:rPr>
        <w:t> </w:t>
      </w:r>
    </w:p>
    <w:p>
      <w:pPr>
        <w:shd w:val="clear" w:color="auto" w:fill="FFFFFF"/>
        <w:spacing w:before="100" w:beforeAutospacing="1" w:after="100" w:afterAutospacing="1"/>
        <w:rPr>
          <w:rFonts w:hint="eastAsia" w:ascii="宋体" w:hAnsi="宋体" w:eastAsia="宋体" w:cs="宋体"/>
          <w:color w:val="auto"/>
          <w:sz w:val="21"/>
          <w:szCs w:val="21"/>
        </w:rPr>
      </w:pPr>
      <w:r>
        <w:rPr>
          <w:rFonts w:hint="eastAsia" w:ascii="宋体" w:hAnsi="宋体" w:eastAsia="宋体" w:cs="宋体"/>
          <w:color w:val="auto"/>
          <w:sz w:val="21"/>
          <w:szCs w:val="21"/>
        </w:rPr>
        <w:t> </w:t>
      </w:r>
    </w:p>
    <w:p>
      <w:pPr>
        <w:shd w:val="clear" w:color="auto" w:fill="FFFFFF"/>
        <w:spacing w:before="100" w:beforeAutospacing="1" w:after="100" w:afterAutospacing="1"/>
        <w:rPr>
          <w:rFonts w:hint="eastAsia" w:ascii="宋体" w:hAnsi="宋体" w:eastAsia="宋体" w:cs="宋体"/>
          <w:color w:val="auto"/>
          <w:sz w:val="21"/>
          <w:szCs w:val="21"/>
        </w:rPr>
      </w:pPr>
    </w:p>
    <w:p>
      <w:pPr>
        <w:shd w:val="clear" w:color="auto" w:fill="FFFFFF"/>
        <w:spacing w:before="100" w:beforeAutospacing="1" w:after="100" w:afterAutospacing="1"/>
        <w:rPr>
          <w:rFonts w:hint="eastAsia" w:ascii="宋体" w:hAnsi="宋体" w:eastAsia="宋体" w:cs="宋体"/>
          <w:color w:val="auto"/>
          <w:sz w:val="21"/>
          <w:szCs w:val="21"/>
        </w:rPr>
      </w:pPr>
    </w:p>
    <w:p>
      <w:pPr>
        <w:spacing w:line="360" w:lineRule="auto"/>
        <w:rPr>
          <w:rFonts w:hint="eastAsia" w:ascii="宋体" w:hAnsi="宋体" w:eastAsia="宋体" w:cs="宋体"/>
          <w:color w:val="auto"/>
          <w:sz w:val="21"/>
          <w:szCs w:val="21"/>
        </w:rPr>
      </w:pPr>
    </w:p>
    <w:p>
      <w:pPr>
        <w:rPr>
          <w:rFonts w:hint="eastAsia" w:ascii="宋体" w:hAnsi="宋体" w:eastAsia="宋体" w:cs="宋体"/>
          <w:b/>
          <w:color w:val="auto"/>
          <w:sz w:val="21"/>
          <w:szCs w:val="21"/>
        </w:rPr>
      </w:pPr>
      <w:r>
        <w:rPr>
          <w:rFonts w:hint="eastAsia" w:ascii="宋体" w:hAnsi="宋体" w:eastAsia="宋体" w:cs="宋体"/>
          <w:b/>
          <w:color w:val="auto"/>
          <w:sz w:val="21"/>
          <w:szCs w:val="21"/>
        </w:rPr>
        <w:br w:type="page"/>
      </w:r>
    </w:p>
    <w:p>
      <w:pPr>
        <w:pStyle w:val="10"/>
        <w:spacing w:line="360" w:lineRule="auto"/>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法定代表人授权书</w:t>
      </w:r>
    </w:p>
    <w:p>
      <w:pPr>
        <w:pStyle w:val="10"/>
        <w:spacing w:line="360" w:lineRule="auto"/>
        <w:rPr>
          <w:rFonts w:hint="eastAsia" w:ascii="宋体" w:hAnsi="宋体" w:eastAsia="宋体" w:cs="宋体"/>
          <w:color w:val="auto"/>
          <w:sz w:val="21"/>
          <w:szCs w:val="21"/>
        </w:rPr>
      </w:pPr>
    </w:p>
    <w:p>
      <w:pPr>
        <w:pStyle w:val="10"/>
        <w:spacing w:line="360" w:lineRule="auto"/>
        <w:rPr>
          <w:rFonts w:hint="eastAsia" w:ascii="宋体" w:hAnsi="宋体" w:eastAsia="宋体" w:cs="宋体"/>
          <w:b/>
          <w:color w:val="auto"/>
          <w:sz w:val="21"/>
          <w:szCs w:val="21"/>
          <w:lang w:eastAsia="zh-CN"/>
        </w:rPr>
      </w:pPr>
      <w:r>
        <w:rPr>
          <w:rFonts w:hint="eastAsia" w:ascii="宋体" w:hAnsi="宋体" w:eastAsia="宋体" w:cs="宋体"/>
          <w:color w:val="auto"/>
          <w:sz w:val="21"/>
          <w:szCs w:val="21"/>
        </w:rPr>
        <w:t>致:</w:t>
      </w:r>
      <w:r>
        <w:rPr>
          <w:rFonts w:hint="eastAsia" w:ascii="宋体" w:hAnsi="宋体" w:eastAsia="宋体" w:cs="宋体"/>
          <w:color w:val="auto"/>
          <w:kern w:val="28"/>
          <w:sz w:val="21"/>
          <w:szCs w:val="21"/>
        </w:rPr>
        <w:t xml:space="preserve"> </w:t>
      </w:r>
      <w:r>
        <w:rPr>
          <w:rFonts w:hint="eastAsia" w:ascii="宋体" w:hAnsi="宋体" w:eastAsia="宋体" w:cs="宋体"/>
          <w:b/>
          <w:color w:val="auto"/>
          <w:sz w:val="21"/>
          <w:szCs w:val="21"/>
        </w:rPr>
        <w:t>广东正采招标采购有限公司/</w:t>
      </w:r>
      <w:r>
        <w:rPr>
          <w:rFonts w:hint="eastAsia" w:hAnsi="宋体" w:cs="宋体"/>
          <w:b/>
          <w:color w:val="auto"/>
          <w:sz w:val="21"/>
          <w:szCs w:val="21"/>
          <w:lang w:eastAsia="zh-CN"/>
        </w:rPr>
        <w:t>广东省财经职业技术学校</w:t>
      </w:r>
    </w:p>
    <w:p>
      <w:pPr>
        <w:pStyle w:val="10"/>
        <w:spacing w:line="360" w:lineRule="auto"/>
        <w:rPr>
          <w:rFonts w:hint="eastAsia" w:ascii="宋体" w:hAnsi="宋体" w:eastAsia="宋体" w:cs="宋体"/>
          <w:color w:val="auto"/>
          <w:sz w:val="21"/>
          <w:szCs w:val="21"/>
        </w:rPr>
      </w:pPr>
    </w:p>
    <w:p>
      <w:pPr>
        <w:pStyle w:val="10"/>
        <w:spacing w:line="480" w:lineRule="auto"/>
        <w:ind w:left="178" w:hanging="178" w:hangingChars="85"/>
        <w:rPr>
          <w:rFonts w:hint="eastAsia" w:ascii="宋体" w:hAnsi="宋体" w:eastAsia="宋体" w:cs="宋体"/>
          <w:color w:val="auto"/>
          <w:sz w:val="21"/>
          <w:szCs w:val="21"/>
        </w:rPr>
      </w:pPr>
      <w:r>
        <w:rPr>
          <w:rFonts w:hint="eastAsia" w:ascii="宋体" w:hAnsi="宋体" w:eastAsia="宋体" w:cs="宋体"/>
          <w:color w:val="auto"/>
          <w:sz w:val="21"/>
          <w:szCs w:val="21"/>
        </w:rPr>
        <w:t xml:space="preserve">     本授权书声明：</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是注册于</w:t>
      </w:r>
      <w:r>
        <w:rPr>
          <w:rFonts w:hint="eastAsia" w:ascii="宋体" w:hAnsi="宋体" w:eastAsia="宋体" w:cs="宋体"/>
          <w:color w:val="auto"/>
          <w:sz w:val="21"/>
          <w:szCs w:val="21"/>
          <w:u w:val="single"/>
        </w:rPr>
        <w:t>（国家或地区）</w:t>
      </w:r>
      <w:r>
        <w:rPr>
          <w:rFonts w:hint="eastAsia" w:ascii="宋体" w:hAnsi="宋体" w:eastAsia="宋体" w:cs="宋体"/>
          <w:color w:val="auto"/>
          <w:sz w:val="21"/>
          <w:szCs w:val="21"/>
        </w:rPr>
        <w:t>的</w:t>
      </w:r>
      <w:r>
        <w:rPr>
          <w:rFonts w:hint="eastAsia" w:ascii="宋体" w:hAnsi="宋体" w:eastAsia="宋体" w:cs="宋体"/>
          <w:color w:val="auto"/>
          <w:sz w:val="21"/>
          <w:szCs w:val="21"/>
          <w:u w:val="single"/>
        </w:rPr>
        <w:t>（</w:t>
      </w:r>
      <w:r>
        <w:rPr>
          <w:rFonts w:hint="eastAsia" w:hAnsi="宋体" w:cs="宋体"/>
          <w:color w:val="auto"/>
          <w:sz w:val="21"/>
          <w:szCs w:val="21"/>
          <w:u w:val="single"/>
          <w:lang w:eastAsia="zh-CN"/>
        </w:rPr>
        <w:t>供应商</w:t>
      </w:r>
      <w:r>
        <w:rPr>
          <w:rFonts w:hint="eastAsia" w:ascii="宋体" w:hAnsi="宋体" w:eastAsia="宋体" w:cs="宋体"/>
          <w:color w:val="auto"/>
          <w:sz w:val="21"/>
          <w:szCs w:val="21"/>
          <w:u w:val="single"/>
        </w:rPr>
        <w:t>名称）</w:t>
      </w:r>
      <w:r>
        <w:rPr>
          <w:rFonts w:hint="eastAsia" w:ascii="宋体" w:hAnsi="宋体" w:eastAsia="宋体" w:cs="宋体"/>
          <w:color w:val="auto"/>
          <w:sz w:val="21"/>
          <w:szCs w:val="21"/>
        </w:rPr>
        <w:t>的法定代表人。现任</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职务。在</w:t>
      </w:r>
      <w:r>
        <w:rPr>
          <w:rFonts w:hint="eastAsia" w:hAnsi="宋体" w:cs="宋体"/>
          <w:b/>
          <w:color w:val="auto"/>
          <w:sz w:val="21"/>
          <w:szCs w:val="21"/>
          <w:u w:val="single"/>
          <w:lang w:val="en-US" w:eastAsia="zh-CN"/>
        </w:rPr>
        <w:t xml:space="preserve">            </w:t>
      </w:r>
      <w:r>
        <w:rPr>
          <w:rFonts w:hint="eastAsia" w:ascii="宋体" w:hAnsi="宋体" w:eastAsia="宋体" w:cs="宋体"/>
          <w:color w:val="auto"/>
          <w:sz w:val="21"/>
          <w:szCs w:val="21"/>
        </w:rPr>
        <w:t>（项目编号：</w:t>
      </w:r>
      <w:r>
        <w:rPr>
          <w:rFonts w:hint="eastAsia" w:hAnsi="宋体" w:cs="宋体"/>
          <w:b/>
          <w:color w:val="auto"/>
          <w:sz w:val="21"/>
          <w:szCs w:val="21"/>
          <w:lang w:eastAsia="zh-CN"/>
        </w:rPr>
        <w:t>D2110BC06-ZCY3</w:t>
      </w:r>
      <w:r>
        <w:rPr>
          <w:rFonts w:hint="eastAsia" w:ascii="宋体" w:hAnsi="宋体" w:eastAsia="宋体" w:cs="宋体"/>
          <w:color w:val="auto"/>
          <w:sz w:val="21"/>
          <w:szCs w:val="21"/>
        </w:rPr>
        <w:t>）的招标投标和合同执行过程中，现授权</w:t>
      </w:r>
      <w:r>
        <w:rPr>
          <w:rFonts w:hint="eastAsia" w:ascii="宋体" w:hAnsi="宋体" w:eastAsia="宋体" w:cs="宋体"/>
          <w:color w:val="auto"/>
          <w:sz w:val="21"/>
          <w:szCs w:val="21"/>
          <w:u w:val="single"/>
        </w:rPr>
        <w:t xml:space="preserve">            （姓名、职务）</w:t>
      </w:r>
      <w:r>
        <w:rPr>
          <w:rFonts w:hint="eastAsia" w:ascii="宋体" w:hAnsi="宋体" w:eastAsia="宋体" w:cs="宋体"/>
          <w:color w:val="auto"/>
          <w:sz w:val="21"/>
          <w:szCs w:val="21"/>
        </w:rPr>
        <w:t>作为我公司的全权代表，以我方的名义处理一切与之有关的事宜。</w:t>
      </w:r>
    </w:p>
    <w:p>
      <w:pPr>
        <w:pStyle w:val="10"/>
        <w:spacing w:line="360" w:lineRule="auto"/>
        <w:rPr>
          <w:rFonts w:hint="eastAsia" w:ascii="宋体" w:hAnsi="宋体" w:eastAsia="宋体" w:cs="宋体"/>
          <w:color w:val="auto"/>
          <w:sz w:val="21"/>
          <w:szCs w:val="21"/>
        </w:rPr>
      </w:pPr>
    </w:p>
    <w:p>
      <w:pPr>
        <w:spacing w:line="360" w:lineRule="auto"/>
        <w:ind w:firstLine="570"/>
        <w:rPr>
          <w:rFonts w:hint="eastAsia" w:ascii="宋体" w:hAnsi="宋体" w:eastAsia="宋体" w:cs="宋体"/>
          <w:color w:val="auto"/>
          <w:sz w:val="21"/>
          <w:szCs w:val="21"/>
        </w:rPr>
      </w:pPr>
      <w:r>
        <w:rPr>
          <w:rFonts w:hint="eastAsia" w:ascii="宋体" w:hAnsi="宋体" w:eastAsia="宋体" w:cs="宋体"/>
          <w:color w:val="auto"/>
          <w:sz w:val="21"/>
          <w:szCs w:val="21"/>
        </w:rPr>
        <w:t>本授权书于签字</w:t>
      </w:r>
      <w:r>
        <w:rPr>
          <w:rFonts w:hint="eastAsia" w:cs="宋体"/>
          <w:color w:val="auto"/>
          <w:sz w:val="21"/>
          <w:szCs w:val="21"/>
          <w:lang w:eastAsia="zh-CN"/>
        </w:rPr>
        <w:t>盖章之日起</w:t>
      </w:r>
      <w:r>
        <w:rPr>
          <w:rFonts w:hint="eastAsia" w:ascii="宋体" w:hAnsi="宋体" w:eastAsia="宋体" w:cs="宋体"/>
          <w:color w:val="auto"/>
          <w:sz w:val="21"/>
          <w:szCs w:val="21"/>
        </w:rPr>
        <w:t>生效，特此声明。</w:t>
      </w:r>
    </w:p>
    <w:p>
      <w:pPr>
        <w:spacing w:line="360" w:lineRule="auto"/>
        <w:rPr>
          <w:rFonts w:hint="eastAsia" w:ascii="宋体" w:hAnsi="宋体" w:eastAsia="宋体" w:cs="宋体"/>
          <w:color w:val="auto"/>
          <w:sz w:val="21"/>
          <w:szCs w:val="21"/>
        </w:rPr>
      </w:pPr>
    </w:p>
    <w:p>
      <w:pPr>
        <w:spacing w:line="360" w:lineRule="auto"/>
        <w:rPr>
          <w:rFonts w:hint="eastAsia" w:ascii="宋体" w:hAnsi="宋体" w:eastAsia="宋体" w:cs="宋体"/>
          <w:color w:val="auto"/>
          <w:sz w:val="21"/>
          <w:szCs w:val="21"/>
        </w:rPr>
      </w:pPr>
    </w:p>
    <w:p>
      <w:pPr>
        <w:spacing w:line="480" w:lineRule="auto"/>
        <w:ind w:left="4818" w:leftChars="2190"/>
        <w:jc w:val="both"/>
        <w:rPr>
          <w:rFonts w:hint="eastAsia" w:ascii="宋体" w:hAnsi="宋体" w:eastAsia="宋体" w:cs="宋体"/>
          <w:color w:val="auto"/>
          <w:sz w:val="21"/>
          <w:szCs w:val="21"/>
        </w:rPr>
      </w:pPr>
      <w:r>
        <w:rPr>
          <w:rFonts w:hint="eastAsia" w:cs="宋体"/>
          <w:color w:val="auto"/>
          <w:sz w:val="21"/>
          <w:szCs w:val="21"/>
          <w:lang w:eastAsia="zh-CN"/>
        </w:rPr>
        <w:t>供应商</w:t>
      </w:r>
      <w:r>
        <w:rPr>
          <w:rFonts w:hint="eastAsia" w:ascii="宋体" w:hAnsi="宋体" w:eastAsia="宋体" w:cs="宋体"/>
          <w:color w:val="auto"/>
          <w:sz w:val="21"/>
          <w:szCs w:val="21"/>
        </w:rPr>
        <w:t>（公章）：</w:t>
      </w:r>
    </w:p>
    <w:p>
      <w:pPr>
        <w:spacing w:line="480" w:lineRule="auto"/>
        <w:ind w:left="4818" w:leftChars="2190"/>
        <w:jc w:val="both"/>
        <w:rPr>
          <w:rFonts w:hint="eastAsia" w:ascii="宋体" w:hAnsi="宋体" w:eastAsia="宋体" w:cs="宋体"/>
          <w:color w:val="auto"/>
          <w:sz w:val="21"/>
          <w:szCs w:val="21"/>
        </w:rPr>
      </w:pPr>
      <w:r>
        <w:rPr>
          <w:rFonts w:hint="eastAsia" w:ascii="宋体" w:hAnsi="宋体" w:eastAsia="宋体" w:cs="宋体"/>
          <w:color w:val="auto"/>
          <w:sz w:val="21"/>
          <w:szCs w:val="21"/>
        </w:rPr>
        <w:t>地        址：</w:t>
      </w:r>
    </w:p>
    <w:p>
      <w:pPr>
        <w:tabs>
          <w:tab w:val="left" w:pos="3780"/>
        </w:tabs>
        <w:spacing w:line="480" w:lineRule="auto"/>
        <w:ind w:left="4818" w:leftChars="2190"/>
        <w:jc w:val="both"/>
        <w:rPr>
          <w:rFonts w:hint="eastAsia" w:ascii="宋体" w:hAnsi="宋体" w:eastAsia="宋体" w:cs="宋体"/>
          <w:color w:val="auto"/>
          <w:sz w:val="21"/>
          <w:szCs w:val="21"/>
        </w:rPr>
      </w:pPr>
      <w:r>
        <w:rPr>
          <w:rFonts w:hint="eastAsia" w:ascii="宋体" w:hAnsi="宋体" w:eastAsia="宋体" w:cs="宋体"/>
          <w:color w:val="auto"/>
          <w:sz w:val="21"/>
          <w:szCs w:val="21"/>
        </w:rPr>
        <w:t>法定代表人（签字或盖章）：</w:t>
      </w:r>
    </w:p>
    <w:p>
      <w:pPr>
        <w:tabs>
          <w:tab w:val="left" w:pos="3885"/>
        </w:tabs>
        <w:spacing w:line="480" w:lineRule="auto"/>
        <w:ind w:left="4923" w:leftChars="2190" w:hanging="105"/>
        <w:jc w:val="both"/>
        <w:rPr>
          <w:rFonts w:hint="eastAsia" w:ascii="宋体" w:hAnsi="宋体" w:eastAsia="宋体" w:cs="宋体"/>
          <w:color w:val="auto"/>
          <w:sz w:val="21"/>
          <w:szCs w:val="21"/>
        </w:rPr>
      </w:pPr>
      <w:r>
        <w:rPr>
          <w:rFonts w:hint="eastAsia" w:ascii="宋体" w:hAnsi="宋体" w:eastAsia="宋体" w:cs="宋体"/>
          <w:color w:val="auto"/>
          <w:sz w:val="21"/>
          <w:szCs w:val="21"/>
        </w:rPr>
        <w:t>职        务：</w:t>
      </w:r>
    </w:p>
    <w:p>
      <w:pPr>
        <w:spacing w:line="480" w:lineRule="auto"/>
        <w:ind w:left="4818" w:leftChars="2190"/>
        <w:jc w:val="both"/>
        <w:rPr>
          <w:rFonts w:hint="eastAsia" w:ascii="宋体" w:hAnsi="宋体" w:eastAsia="宋体" w:cs="宋体"/>
          <w:color w:val="auto"/>
          <w:sz w:val="21"/>
          <w:szCs w:val="21"/>
        </w:rPr>
      </w:pPr>
      <w:r>
        <w:rPr>
          <w:rFonts w:hint="eastAsia" w:ascii="宋体" w:hAnsi="宋体" w:eastAsia="宋体" w:cs="宋体"/>
          <w:color w:val="auto"/>
          <w:spacing w:val="20"/>
          <w:sz w:val="21"/>
          <w:szCs w:val="21"/>
        </w:rPr>
        <w:t>被授权人（签字或盖章）</w:t>
      </w:r>
      <w:r>
        <w:rPr>
          <w:rFonts w:hint="eastAsia" w:ascii="宋体" w:hAnsi="宋体" w:eastAsia="宋体" w:cs="宋体"/>
          <w:color w:val="auto"/>
          <w:sz w:val="21"/>
          <w:szCs w:val="21"/>
        </w:rPr>
        <w:t>：</w:t>
      </w:r>
    </w:p>
    <w:p>
      <w:pPr>
        <w:tabs>
          <w:tab w:val="left" w:pos="2041"/>
        </w:tabs>
        <w:spacing w:line="480" w:lineRule="auto"/>
        <w:ind w:left="4818" w:leftChars="2190"/>
        <w:jc w:val="both"/>
        <w:rPr>
          <w:rFonts w:hint="eastAsia" w:ascii="宋体" w:hAnsi="宋体" w:eastAsia="宋体" w:cs="宋体"/>
          <w:color w:val="auto"/>
          <w:sz w:val="21"/>
          <w:szCs w:val="21"/>
        </w:rPr>
      </w:pPr>
      <w:r>
        <w:rPr>
          <w:rFonts w:hint="eastAsia" w:ascii="宋体" w:hAnsi="宋体" w:eastAsia="宋体" w:cs="宋体"/>
          <w:color w:val="auto"/>
          <w:sz w:val="21"/>
          <w:szCs w:val="21"/>
        </w:rPr>
        <w:t>职       务：</w:t>
      </w:r>
    </w:p>
    <w:p>
      <w:pPr>
        <w:pStyle w:val="10"/>
        <w:spacing w:line="360" w:lineRule="auto"/>
        <w:ind w:right="880" w:rightChars="400"/>
        <w:jc w:val="left"/>
        <w:rPr>
          <w:rFonts w:hint="eastAsia" w:ascii="宋体" w:hAnsi="宋体" w:eastAsia="宋体" w:cs="宋体"/>
          <w:color w:val="auto"/>
          <w:sz w:val="21"/>
          <w:szCs w:val="21"/>
        </w:rPr>
      </w:pPr>
      <w:r>
        <w:rPr>
          <w:rFonts w:hint="eastAsia" w:ascii="宋体" w:hAnsi="宋体" w:eastAsia="宋体" w:cs="宋体"/>
          <w:color w:val="auto"/>
          <w:sz w:val="21"/>
          <w:szCs w:val="21"/>
        </w:rPr>
        <w:pict>
          <v:shape id="_x0000_s1032" o:spid="_x0000_s1032" o:spt="202" type="#_x0000_t202" style="position:absolute;left:0pt;margin-left:270pt;margin-top:19.6pt;height:132.55pt;width:198pt;z-index:251659264;mso-width-relative:page;mso-height-relative:page;" fillcolor="#9CBEE0" filled="t" stroked="t" coordsize="21600,21600">
            <v:path/>
            <v:fill type="gradient" on="t" color2="#BBD5F0" focussize="0f,0f">
              <o:fill type="gradientUnscaled" v:ext="backwardCompatible"/>
            </v:fill>
            <v:stroke weight="1.25pt" joinstyle="miter"/>
            <v:imagedata o:title=""/>
            <o:lock v:ext="edit"/>
            <v:textbox>
              <w:txbxContent>
                <w:p>
                  <w:pPr>
                    <w:jc w:val="center"/>
                  </w:pPr>
                </w:p>
                <w:p>
                  <w:pPr>
                    <w:jc w:val="center"/>
                  </w:pPr>
                </w:p>
                <w:p>
                  <w:pPr>
                    <w:jc w:val="center"/>
                  </w:pPr>
                </w:p>
                <w:p>
                  <w:pPr>
                    <w:jc w:val="center"/>
                  </w:pPr>
                </w:p>
                <w:p>
                  <w:pPr>
                    <w:jc w:val="center"/>
                  </w:pPr>
                  <w:r>
                    <w:rPr>
                      <w:rFonts w:hint="eastAsia"/>
                    </w:rPr>
                    <w:t>授权代表身份证</w:t>
                  </w:r>
                  <w:r>
                    <w:rPr>
                      <w:rFonts w:hint="eastAsia"/>
                      <w:b/>
                    </w:rPr>
                    <w:t>反面</w:t>
                  </w:r>
                  <w:r>
                    <w:rPr>
                      <w:rFonts w:hint="eastAsia"/>
                    </w:rPr>
                    <w:t>复印件</w:t>
                  </w:r>
                </w:p>
                <w:p/>
              </w:txbxContent>
            </v:textbox>
          </v:shape>
        </w:pict>
      </w:r>
      <w:r>
        <w:rPr>
          <w:rFonts w:hint="eastAsia" w:ascii="宋体" w:hAnsi="宋体" w:eastAsia="宋体" w:cs="宋体"/>
          <w:color w:val="auto"/>
          <w:sz w:val="21"/>
          <w:szCs w:val="21"/>
        </w:rPr>
        <w:pict>
          <v:shape id="_x0000_s1033" o:spid="_x0000_s1033" o:spt="202" type="#_x0000_t202" style="position:absolute;left:0pt;margin-left:-18pt;margin-top:19.65pt;height:132.5pt;width:198pt;z-index:251658240;mso-width-relative:page;mso-height-relative:page;" fillcolor="#9CBEE0" filled="t" stroked="t" coordsize="21600,21600">
            <v:path/>
            <v:fill type="gradient" on="t" color2="#BBD5F0" focussize="0f,0f">
              <o:fill type="gradientUnscaled" v:ext="backwardCompatible"/>
            </v:fill>
            <v:stroke weight="1.25pt" joinstyle="miter"/>
            <v:imagedata o:title=""/>
            <o:lock v:ext="edit"/>
            <v:textbox>
              <w:txbxContent>
                <w:p>
                  <w:pPr>
                    <w:jc w:val="center"/>
                  </w:pPr>
                </w:p>
                <w:p>
                  <w:pPr>
                    <w:jc w:val="center"/>
                  </w:pPr>
                </w:p>
                <w:p>
                  <w:pPr>
                    <w:jc w:val="center"/>
                  </w:pPr>
                </w:p>
                <w:p>
                  <w:pPr>
                    <w:jc w:val="center"/>
                  </w:pPr>
                </w:p>
                <w:p>
                  <w:pPr>
                    <w:jc w:val="center"/>
                  </w:pPr>
                  <w:r>
                    <w:rPr>
                      <w:rFonts w:hint="eastAsia"/>
                    </w:rPr>
                    <w:t>授权代表身份证</w:t>
                  </w:r>
                  <w:r>
                    <w:rPr>
                      <w:rFonts w:hint="eastAsia"/>
                      <w:b/>
                    </w:rPr>
                    <w:t>正面</w:t>
                  </w:r>
                  <w:r>
                    <w:rPr>
                      <w:rFonts w:hint="eastAsia"/>
                    </w:rPr>
                    <w:t>复印件</w:t>
                  </w:r>
                </w:p>
              </w:txbxContent>
            </v:textbox>
          </v:shape>
        </w:pict>
      </w:r>
    </w:p>
    <w:p>
      <w:pPr>
        <w:pStyle w:val="10"/>
        <w:spacing w:line="360" w:lineRule="auto"/>
        <w:ind w:right="880" w:rightChars="400"/>
        <w:jc w:val="left"/>
        <w:rPr>
          <w:rFonts w:hint="eastAsia" w:ascii="宋体" w:hAnsi="宋体" w:eastAsia="宋体" w:cs="宋体"/>
          <w:color w:val="auto"/>
          <w:sz w:val="21"/>
          <w:szCs w:val="21"/>
        </w:rPr>
      </w:pPr>
    </w:p>
    <w:p>
      <w:pPr>
        <w:pStyle w:val="10"/>
        <w:spacing w:line="360" w:lineRule="auto"/>
        <w:ind w:right="880" w:rightChars="400"/>
        <w:jc w:val="left"/>
        <w:rPr>
          <w:rFonts w:hint="eastAsia" w:ascii="宋体" w:hAnsi="宋体" w:eastAsia="宋体" w:cs="宋体"/>
          <w:color w:val="auto"/>
          <w:sz w:val="21"/>
          <w:szCs w:val="21"/>
        </w:rPr>
      </w:pPr>
    </w:p>
    <w:p>
      <w:pPr>
        <w:pStyle w:val="10"/>
        <w:spacing w:line="360" w:lineRule="auto"/>
        <w:ind w:right="880" w:rightChars="400"/>
        <w:jc w:val="left"/>
        <w:rPr>
          <w:rFonts w:hint="eastAsia" w:ascii="宋体" w:hAnsi="宋体" w:eastAsia="宋体" w:cs="宋体"/>
          <w:color w:val="auto"/>
          <w:sz w:val="21"/>
          <w:szCs w:val="21"/>
        </w:rPr>
      </w:pPr>
    </w:p>
    <w:p>
      <w:pPr>
        <w:pStyle w:val="10"/>
        <w:spacing w:line="360" w:lineRule="auto"/>
        <w:ind w:right="880" w:rightChars="400"/>
        <w:jc w:val="left"/>
        <w:rPr>
          <w:rFonts w:hint="eastAsia" w:ascii="宋体" w:hAnsi="宋体" w:eastAsia="宋体" w:cs="宋体"/>
          <w:color w:val="auto"/>
          <w:sz w:val="21"/>
          <w:szCs w:val="21"/>
        </w:rPr>
      </w:pPr>
    </w:p>
    <w:p>
      <w:pPr>
        <w:spacing w:line="360" w:lineRule="auto"/>
        <w:rPr>
          <w:rFonts w:hint="eastAsia" w:ascii="宋体" w:hAnsi="宋体" w:eastAsia="宋体" w:cs="宋体"/>
          <w:color w:val="auto"/>
          <w:sz w:val="21"/>
          <w:szCs w:val="21"/>
        </w:rPr>
      </w:pPr>
    </w:p>
    <w:p>
      <w:pPr>
        <w:spacing w:line="360" w:lineRule="auto"/>
        <w:rPr>
          <w:rFonts w:hint="eastAsia" w:ascii="宋体" w:hAnsi="宋体" w:eastAsia="宋体" w:cs="宋体"/>
          <w:color w:val="auto"/>
          <w:sz w:val="21"/>
          <w:szCs w:val="21"/>
        </w:rPr>
      </w:pPr>
    </w:p>
    <w:p>
      <w:pPr>
        <w:spacing w:line="360" w:lineRule="auto"/>
        <w:jc w:val="both"/>
        <w:rPr>
          <w:rFonts w:hint="eastAsia" w:ascii="宋体" w:hAnsi="宋体" w:eastAsia="宋体" w:cs="宋体"/>
          <w:sz w:val="21"/>
          <w:szCs w:val="21"/>
        </w:rPr>
      </w:pPr>
      <w:r>
        <w:rPr>
          <w:rFonts w:hint="eastAsia" w:ascii="宋体" w:hAnsi="宋体" w:eastAsia="宋体" w:cs="宋体"/>
          <w:color w:val="auto"/>
          <w:sz w:val="21"/>
          <w:szCs w:val="21"/>
        </w:rPr>
        <w:br w:type="page"/>
      </w:r>
    </w:p>
    <w:tbl>
      <w:tblPr>
        <w:tblStyle w:val="15"/>
        <w:tblW w:w="9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4677"/>
        <w:gridCol w:w="1134"/>
        <w:gridCol w:w="805"/>
        <w:gridCol w:w="706"/>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9485" w:type="dxa"/>
            <w:gridSpan w:val="6"/>
            <w:vAlign w:val="center"/>
          </w:tcPr>
          <w:p>
            <w:pPr>
              <w:jc w:val="center"/>
              <w:rPr>
                <w:rFonts w:ascii="宋体" w:hAnsi="宋体"/>
                <w:b/>
                <w:color w:val="auto"/>
                <w:sz w:val="21"/>
                <w:szCs w:val="21"/>
                <w:highlight w:val="none"/>
              </w:rPr>
            </w:pPr>
            <w:r>
              <w:rPr>
                <w:rFonts w:hint="eastAsia" w:cs="宋体"/>
                <w:b/>
                <w:color w:val="auto"/>
                <w:sz w:val="21"/>
                <w:szCs w:val="21"/>
                <w:lang w:eastAsia="zh-CN"/>
              </w:rPr>
              <w:br w:type="page"/>
            </w:r>
            <w:r>
              <w:rPr>
                <w:rFonts w:hint="eastAsia"/>
                <w:b/>
                <w:color w:val="auto"/>
                <w:sz w:val="21"/>
                <w:szCs w:val="21"/>
                <w:highlight w:val="none"/>
                <w:lang w:eastAsia="zh-CN"/>
              </w:rPr>
              <w:t>六</w:t>
            </w:r>
            <w:r>
              <w:rPr>
                <w:rFonts w:hint="eastAsia" w:ascii="宋体" w:hAnsi="宋体"/>
                <w:b/>
                <w:color w:val="auto"/>
                <w:sz w:val="21"/>
                <w:szCs w:val="21"/>
                <w:highlight w:val="none"/>
              </w:rPr>
              <w:t>、实质性（凡带“★”的）条款响应一览表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7" w:type="dxa"/>
            <w:vAlign w:val="center"/>
          </w:tcPr>
          <w:p>
            <w:pPr>
              <w:jc w:val="center"/>
              <w:rPr>
                <w:rFonts w:ascii="宋体" w:hAnsi="宋体"/>
                <w:color w:val="auto"/>
                <w:sz w:val="21"/>
                <w:szCs w:val="21"/>
                <w:highlight w:val="none"/>
              </w:rPr>
            </w:pPr>
            <w:r>
              <w:rPr>
                <w:rFonts w:hint="eastAsia" w:ascii="宋体" w:hAnsi="宋体"/>
                <w:color w:val="auto"/>
                <w:sz w:val="21"/>
                <w:szCs w:val="21"/>
                <w:highlight w:val="none"/>
              </w:rPr>
              <w:t>序号</w:t>
            </w:r>
          </w:p>
        </w:tc>
        <w:tc>
          <w:tcPr>
            <w:tcW w:w="4677" w:type="dxa"/>
            <w:vAlign w:val="center"/>
          </w:tcPr>
          <w:p>
            <w:pPr>
              <w:jc w:val="center"/>
              <w:rPr>
                <w:rFonts w:ascii="宋体" w:hAnsi="宋体"/>
                <w:color w:val="auto"/>
                <w:sz w:val="21"/>
                <w:szCs w:val="21"/>
                <w:highlight w:val="none"/>
              </w:rPr>
            </w:pPr>
            <w:r>
              <w:rPr>
                <w:rFonts w:hint="eastAsia"/>
                <w:color w:val="auto"/>
                <w:sz w:val="21"/>
                <w:szCs w:val="21"/>
                <w:highlight w:val="none"/>
                <w:lang w:eastAsia="zh-CN"/>
              </w:rPr>
              <w:t>竞争性磋商</w:t>
            </w:r>
            <w:r>
              <w:rPr>
                <w:rFonts w:hint="eastAsia" w:ascii="宋体" w:hAnsi="宋体"/>
                <w:color w:val="auto"/>
                <w:sz w:val="21"/>
                <w:szCs w:val="21"/>
                <w:highlight w:val="none"/>
              </w:rPr>
              <w:t>文件实质性条款要求</w:t>
            </w:r>
          </w:p>
        </w:tc>
        <w:tc>
          <w:tcPr>
            <w:tcW w:w="1134" w:type="dxa"/>
            <w:vAlign w:val="center"/>
          </w:tcPr>
          <w:p>
            <w:pPr>
              <w:jc w:val="center"/>
              <w:rPr>
                <w:rFonts w:ascii="宋体" w:hAnsi="宋体"/>
                <w:color w:val="auto"/>
                <w:sz w:val="21"/>
                <w:szCs w:val="21"/>
                <w:highlight w:val="none"/>
              </w:rPr>
            </w:pPr>
            <w:r>
              <w:rPr>
                <w:rFonts w:hint="eastAsia" w:ascii="宋体" w:hAnsi="宋体"/>
                <w:color w:val="auto"/>
                <w:sz w:val="21"/>
                <w:szCs w:val="21"/>
                <w:highlight w:val="none"/>
              </w:rPr>
              <w:t>投标响应</w:t>
            </w:r>
          </w:p>
        </w:tc>
        <w:tc>
          <w:tcPr>
            <w:tcW w:w="805" w:type="dxa"/>
            <w:vAlign w:val="center"/>
          </w:tcPr>
          <w:p>
            <w:pPr>
              <w:jc w:val="center"/>
              <w:rPr>
                <w:rFonts w:ascii="宋体" w:hAnsi="宋体"/>
                <w:color w:val="auto"/>
                <w:sz w:val="21"/>
                <w:szCs w:val="21"/>
                <w:highlight w:val="none"/>
              </w:rPr>
            </w:pPr>
            <w:r>
              <w:rPr>
                <w:rFonts w:hint="eastAsia" w:ascii="宋体" w:hAnsi="宋体"/>
                <w:color w:val="auto"/>
                <w:sz w:val="21"/>
                <w:szCs w:val="21"/>
                <w:highlight w:val="none"/>
              </w:rPr>
              <w:t>偏离</w:t>
            </w:r>
          </w:p>
          <w:p>
            <w:pPr>
              <w:jc w:val="center"/>
              <w:rPr>
                <w:rFonts w:ascii="宋体" w:hAnsi="宋体"/>
                <w:color w:val="auto"/>
                <w:sz w:val="21"/>
                <w:szCs w:val="21"/>
                <w:highlight w:val="none"/>
              </w:rPr>
            </w:pPr>
            <w:r>
              <w:rPr>
                <w:rFonts w:hint="eastAsia" w:ascii="宋体" w:hAnsi="宋体"/>
                <w:color w:val="auto"/>
                <w:sz w:val="21"/>
                <w:szCs w:val="21"/>
                <w:highlight w:val="none"/>
              </w:rPr>
              <w:t>情况</w:t>
            </w:r>
          </w:p>
        </w:tc>
        <w:tc>
          <w:tcPr>
            <w:tcW w:w="706" w:type="dxa"/>
            <w:vAlign w:val="center"/>
          </w:tcPr>
          <w:p>
            <w:pPr>
              <w:jc w:val="center"/>
              <w:rPr>
                <w:rFonts w:ascii="宋体" w:hAnsi="宋体"/>
                <w:color w:val="auto"/>
                <w:sz w:val="21"/>
                <w:szCs w:val="21"/>
                <w:highlight w:val="none"/>
              </w:rPr>
            </w:pPr>
            <w:r>
              <w:rPr>
                <w:rFonts w:hint="eastAsia" w:ascii="宋体" w:hAnsi="宋体"/>
                <w:color w:val="auto"/>
                <w:sz w:val="21"/>
                <w:szCs w:val="21"/>
                <w:highlight w:val="none"/>
              </w:rPr>
              <w:t>偏离简述</w:t>
            </w:r>
          </w:p>
        </w:tc>
        <w:tc>
          <w:tcPr>
            <w:tcW w:w="1246" w:type="dxa"/>
            <w:vAlign w:val="center"/>
          </w:tcPr>
          <w:p>
            <w:pPr>
              <w:jc w:val="center"/>
              <w:rPr>
                <w:rFonts w:ascii="宋体" w:hAnsi="宋体"/>
                <w:color w:val="auto"/>
                <w:sz w:val="21"/>
                <w:szCs w:val="21"/>
                <w:highlight w:val="none"/>
              </w:rPr>
            </w:pPr>
            <w:r>
              <w:rPr>
                <w:rFonts w:hint="eastAsia" w:ascii="宋体" w:hAnsi="宋体"/>
                <w:color w:val="auto"/>
                <w:sz w:val="21"/>
                <w:szCs w:val="21"/>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917" w:type="dxa"/>
            <w:vAlign w:val="center"/>
          </w:tcPr>
          <w:p>
            <w:pPr>
              <w:jc w:val="center"/>
              <w:rPr>
                <w:color w:val="auto"/>
                <w:sz w:val="21"/>
                <w:szCs w:val="21"/>
                <w:highlight w:val="none"/>
              </w:rPr>
            </w:pPr>
            <w:r>
              <w:rPr>
                <w:rFonts w:ascii="宋体" w:hAnsi="宋体" w:eastAsia="宋体" w:cs="宋体"/>
                <w:color w:val="auto"/>
                <w:sz w:val="21"/>
                <w:szCs w:val="21"/>
                <w:highlight w:val="none"/>
              </w:rPr>
              <w:t>1</w:t>
            </w:r>
          </w:p>
        </w:tc>
        <w:tc>
          <w:tcPr>
            <w:tcW w:w="4677" w:type="dxa"/>
            <w:vAlign w:val="center"/>
          </w:tcPr>
          <w:p>
            <w:pPr>
              <w:pStyle w:val="44"/>
              <w:rPr>
                <w:rFonts w:hint="eastAsia" w:ascii="宋体" w:hAnsi="宋体" w:cs="宋体"/>
                <w:color w:val="auto"/>
                <w:sz w:val="21"/>
                <w:szCs w:val="21"/>
                <w:highlight w:val="none"/>
              </w:rPr>
            </w:pPr>
            <w:r>
              <w:rPr>
                <w:rFonts w:hint="eastAsia" w:ascii="宋体" w:hAnsi="宋体" w:cs="宋体"/>
                <w:color w:val="auto"/>
                <w:sz w:val="21"/>
                <w:szCs w:val="21"/>
                <w:highlight w:val="none"/>
              </w:rPr>
              <w:t>★（五）拟委派担任本工程的项目经理不能在其它的在建项目担任项目负责人，并在响应文件做出承诺，否则一切后果自负。（以提供承诺函形式响应，格式详见第五部分响应文件格式）</w:t>
            </w:r>
          </w:p>
        </w:tc>
        <w:tc>
          <w:tcPr>
            <w:tcW w:w="1134" w:type="dxa"/>
            <w:vAlign w:val="center"/>
          </w:tcPr>
          <w:p>
            <w:pPr>
              <w:jc w:val="center"/>
              <w:rPr>
                <w:rFonts w:ascii="宋体" w:hAnsi="宋体"/>
                <w:color w:val="auto"/>
                <w:sz w:val="21"/>
                <w:szCs w:val="21"/>
                <w:highlight w:val="none"/>
              </w:rPr>
            </w:pPr>
          </w:p>
        </w:tc>
        <w:tc>
          <w:tcPr>
            <w:tcW w:w="805" w:type="dxa"/>
            <w:vAlign w:val="center"/>
          </w:tcPr>
          <w:p>
            <w:pPr>
              <w:jc w:val="center"/>
              <w:rPr>
                <w:rFonts w:ascii="宋体" w:hAnsi="宋体"/>
                <w:color w:val="auto"/>
                <w:sz w:val="21"/>
                <w:szCs w:val="21"/>
                <w:highlight w:val="none"/>
              </w:rPr>
            </w:pPr>
          </w:p>
        </w:tc>
        <w:tc>
          <w:tcPr>
            <w:tcW w:w="706" w:type="dxa"/>
            <w:vAlign w:val="center"/>
          </w:tcPr>
          <w:p>
            <w:pPr>
              <w:jc w:val="center"/>
              <w:rPr>
                <w:rFonts w:ascii="宋体" w:hAnsi="宋体"/>
                <w:color w:val="auto"/>
                <w:sz w:val="21"/>
                <w:szCs w:val="21"/>
                <w:highlight w:val="none"/>
              </w:rPr>
            </w:pPr>
          </w:p>
        </w:tc>
        <w:tc>
          <w:tcPr>
            <w:tcW w:w="1246" w:type="dxa"/>
            <w:vAlign w:val="center"/>
          </w:tcPr>
          <w:p>
            <w:pPr>
              <w:jc w:val="center"/>
              <w:rPr>
                <w:rFonts w:ascii="宋体" w:hAnsi="宋体"/>
                <w:color w:val="auto"/>
                <w:sz w:val="21"/>
                <w:szCs w:val="21"/>
                <w:highlight w:val="none"/>
              </w:rPr>
            </w:pPr>
            <w:r>
              <w:rPr>
                <w:b w:val="0"/>
                <w:color w:val="auto"/>
                <w:sz w:val="2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917" w:type="dxa"/>
            <w:vAlign w:val="center"/>
          </w:tcPr>
          <w:p>
            <w:pPr>
              <w:jc w:val="center"/>
              <w:rPr>
                <w:color w:val="auto"/>
                <w:sz w:val="21"/>
                <w:szCs w:val="21"/>
                <w:highlight w:val="none"/>
              </w:rPr>
            </w:pPr>
            <w:r>
              <w:rPr>
                <w:rFonts w:ascii="宋体" w:hAnsi="宋体" w:eastAsia="宋体" w:cs="宋体"/>
                <w:color w:val="auto"/>
                <w:sz w:val="21"/>
                <w:szCs w:val="21"/>
                <w:highlight w:val="none"/>
              </w:rPr>
              <w:t>2</w:t>
            </w:r>
          </w:p>
        </w:tc>
        <w:tc>
          <w:tcPr>
            <w:tcW w:w="4677" w:type="dxa"/>
            <w:vAlign w:val="center"/>
          </w:tcPr>
          <w:p>
            <w:pPr>
              <w:pStyle w:val="44"/>
              <w:rPr>
                <w:rFonts w:hint="eastAsia" w:ascii="宋体" w:hAnsi="宋体" w:cs="宋体"/>
                <w:color w:val="auto"/>
                <w:sz w:val="21"/>
                <w:szCs w:val="21"/>
                <w:highlight w:val="none"/>
              </w:rPr>
            </w:pPr>
            <w:r>
              <w:rPr>
                <w:rFonts w:hint="eastAsia" w:ascii="宋体" w:hAnsi="宋体" w:cs="宋体"/>
                <w:color w:val="auto"/>
                <w:sz w:val="21"/>
                <w:szCs w:val="21"/>
                <w:highlight w:val="none"/>
              </w:rPr>
              <w:t>★洗手星（配套感应水龙头）</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（3）该产品配置的“感应水龙头”属于《节能产品政府采购品目清单》范围中政府强制采购产品类别的“A060806水嘴”品目，</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须在响应文件中提供：属于国家强制性节能产品品目清单内的产品获得的由国家确定的认证机构出具的、处于有效期之内的节能产品认证证书。【提供市场监管总局公布的参与实施政府采购节能产品认证机构名录截图及证书复印件（（注：1.《节能产品政府采购品目清单》</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可查询中国政府采购网，网址http://www.ccgp.gov.cn/jnhb/jnhbqd/）2.“感应水龙头”依据标准：《水嘴用水效率限定值及用水效率等级》（GB 25501）】</w:t>
            </w:r>
          </w:p>
        </w:tc>
        <w:tc>
          <w:tcPr>
            <w:tcW w:w="1134" w:type="dxa"/>
            <w:vAlign w:val="center"/>
          </w:tcPr>
          <w:p>
            <w:pPr>
              <w:jc w:val="center"/>
              <w:rPr>
                <w:rFonts w:ascii="宋体" w:hAnsi="宋体"/>
                <w:color w:val="auto"/>
                <w:sz w:val="21"/>
                <w:szCs w:val="21"/>
                <w:highlight w:val="none"/>
              </w:rPr>
            </w:pPr>
          </w:p>
        </w:tc>
        <w:tc>
          <w:tcPr>
            <w:tcW w:w="805" w:type="dxa"/>
            <w:vAlign w:val="center"/>
          </w:tcPr>
          <w:p>
            <w:pPr>
              <w:jc w:val="center"/>
              <w:rPr>
                <w:rFonts w:ascii="宋体" w:hAnsi="宋体"/>
                <w:color w:val="auto"/>
                <w:sz w:val="21"/>
                <w:szCs w:val="21"/>
                <w:highlight w:val="none"/>
              </w:rPr>
            </w:pPr>
          </w:p>
        </w:tc>
        <w:tc>
          <w:tcPr>
            <w:tcW w:w="706" w:type="dxa"/>
            <w:vAlign w:val="center"/>
          </w:tcPr>
          <w:p>
            <w:pPr>
              <w:jc w:val="center"/>
              <w:rPr>
                <w:rFonts w:ascii="宋体" w:hAnsi="宋体"/>
                <w:color w:val="auto"/>
                <w:sz w:val="21"/>
                <w:szCs w:val="21"/>
                <w:highlight w:val="none"/>
              </w:rPr>
            </w:pPr>
          </w:p>
        </w:tc>
        <w:tc>
          <w:tcPr>
            <w:tcW w:w="1246" w:type="dxa"/>
            <w:vAlign w:val="center"/>
          </w:tcPr>
          <w:p>
            <w:pPr>
              <w:jc w:val="center"/>
              <w:rPr>
                <w:rFonts w:ascii="宋体" w:hAnsi="宋体"/>
                <w:color w:val="auto"/>
                <w:sz w:val="21"/>
                <w:szCs w:val="21"/>
                <w:highlight w:val="none"/>
              </w:rPr>
            </w:pPr>
            <w:r>
              <w:rPr>
                <w:b w:val="0"/>
                <w:color w:val="auto"/>
                <w:sz w:val="2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9485" w:type="dxa"/>
            <w:gridSpan w:val="6"/>
            <w:vAlign w:val="center"/>
          </w:tcPr>
          <w:p>
            <w:pPr>
              <w:jc w:val="right"/>
              <w:rPr>
                <w:rFonts w:ascii="宋体"/>
                <w:color w:val="auto"/>
                <w:sz w:val="21"/>
                <w:szCs w:val="21"/>
                <w:highlight w:val="none"/>
              </w:rPr>
            </w:pPr>
          </w:p>
          <w:p>
            <w:pPr>
              <w:jc w:val="right"/>
              <w:rPr>
                <w:rFonts w:ascii="宋体"/>
                <w:color w:val="auto"/>
                <w:sz w:val="21"/>
                <w:szCs w:val="21"/>
                <w:highlight w:val="none"/>
                <w:u w:val="single"/>
              </w:rPr>
            </w:pPr>
            <w:r>
              <w:rPr>
                <w:rFonts w:hint="eastAsia"/>
                <w:color w:val="auto"/>
                <w:sz w:val="21"/>
                <w:szCs w:val="21"/>
                <w:highlight w:val="none"/>
                <w:lang w:eastAsia="zh-CN"/>
              </w:rPr>
              <w:t>供应商</w:t>
            </w:r>
            <w:r>
              <w:rPr>
                <w:rFonts w:hint="eastAsia" w:ascii="宋体"/>
                <w:color w:val="auto"/>
                <w:sz w:val="21"/>
                <w:szCs w:val="21"/>
                <w:highlight w:val="none"/>
              </w:rPr>
              <w:t xml:space="preserve">： </w:t>
            </w:r>
            <w:r>
              <w:rPr>
                <w:rFonts w:hint="eastAsia" w:ascii="宋体"/>
                <w:color w:val="auto"/>
                <w:sz w:val="21"/>
                <w:szCs w:val="21"/>
                <w:highlight w:val="none"/>
                <w:u w:val="single"/>
              </w:rPr>
              <w:t>（公章）                  ）</w:t>
            </w:r>
          </w:p>
          <w:p>
            <w:pPr>
              <w:widowControl w:val="0"/>
              <w:ind w:right="360"/>
              <w:jc w:val="right"/>
              <w:outlineLvl w:val="0"/>
              <w:rPr>
                <w:rFonts w:ascii="宋体" w:hAnsi="Courier New"/>
                <w:color w:val="auto"/>
                <w:kern w:val="2"/>
                <w:sz w:val="21"/>
                <w:szCs w:val="21"/>
                <w:highlight w:val="none"/>
              </w:rPr>
            </w:pPr>
            <w:r>
              <w:rPr>
                <w:rFonts w:hint="eastAsia" w:ascii="宋体" w:hAnsi="Courier New"/>
                <w:color w:val="auto"/>
                <w:kern w:val="2"/>
                <w:sz w:val="21"/>
                <w:szCs w:val="21"/>
                <w:highlight w:val="none"/>
              </w:rPr>
              <w:t>日 期：</w:t>
            </w:r>
            <w:r>
              <w:rPr>
                <w:rFonts w:hint="eastAsia" w:ascii="宋体" w:hAnsi="Courier New"/>
                <w:color w:val="auto"/>
                <w:kern w:val="2"/>
                <w:sz w:val="21"/>
                <w:szCs w:val="21"/>
                <w:highlight w:val="none"/>
                <w:u w:val="single"/>
              </w:rPr>
              <w:t xml:space="preserve">     </w:t>
            </w:r>
            <w:r>
              <w:rPr>
                <w:rFonts w:hint="eastAsia" w:ascii="宋体" w:hAnsi="Courier New"/>
                <w:color w:val="auto"/>
                <w:kern w:val="2"/>
                <w:sz w:val="21"/>
                <w:szCs w:val="21"/>
                <w:highlight w:val="none"/>
              </w:rPr>
              <w:t>年</w:t>
            </w:r>
            <w:r>
              <w:rPr>
                <w:rFonts w:hint="eastAsia" w:ascii="宋体" w:hAnsi="Courier New"/>
                <w:color w:val="auto"/>
                <w:kern w:val="2"/>
                <w:sz w:val="21"/>
                <w:szCs w:val="21"/>
                <w:highlight w:val="none"/>
                <w:u w:val="single"/>
              </w:rPr>
              <w:t xml:space="preserve">     </w:t>
            </w:r>
            <w:r>
              <w:rPr>
                <w:rFonts w:hint="eastAsia" w:ascii="宋体" w:hAnsi="Courier New"/>
                <w:color w:val="auto"/>
                <w:kern w:val="2"/>
                <w:sz w:val="21"/>
                <w:szCs w:val="21"/>
                <w:highlight w:val="none"/>
              </w:rPr>
              <w:t>月</w:t>
            </w:r>
            <w:r>
              <w:rPr>
                <w:rFonts w:hint="eastAsia" w:ascii="宋体" w:hAnsi="Courier New"/>
                <w:color w:val="auto"/>
                <w:kern w:val="2"/>
                <w:sz w:val="21"/>
                <w:szCs w:val="21"/>
                <w:highlight w:val="none"/>
                <w:u w:val="single"/>
              </w:rPr>
              <w:t xml:space="preserve">     </w:t>
            </w:r>
            <w:r>
              <w:rPr>
                <w:rFonts w:hint="eastAsia" w:ascii="宋体" w:hAnsi="Courier New"/>
                <w:color w:val="auto"/>
                <w:kern w:val="2"/>
                <w:sz w:val="21"/>
                <w:szCs w:val="21"/>
                <w:highlight w:val="none"/>
              </w:rPr>
              <w:t>日</w:t>
            </w:r>
          </w:p>
          <w:p>
            <w:pPr>
              <w:widowControl w:val="0"/>
              <w:ind w:right="360"/>
              <w:jc w:val="both"/>
              <w:outlineLvl w:val="0"/>
              <w:rPr>
                <w:rFonts w:ascii="宋体" w:hAnsi="Courier New"/>
                <w:color w:val="auto"/>
                <w:kern w:val="2"/>
                <w:sz w:val="21"/>
                <w:szCs w:val="21"/>
                <w:highlight w:val="none"/>
              </w:rPr>
            </w:pPr>
          </w:p>
          <w:p>
            <w:pPr>
              <w:widowControl w:val="0"/>
              <w:ind w:right="360"/>
              <w:jc w:val="both"/>
              <w:outlineLvl w:val="0"/>
              <w:rPr>
                <w:rFonts w:ascii="宋体" w:hAnsi="Courier New"/>
                <w:color w:val="auto"/>
                <w:kern w:val="2"/>
                <w:sz w:val="21"/>
                <w:szCs w:val="21"/>
                <w:highlight w:val="none"/>
              </w:rPr>
            </w:pPr>
            <w:r>
              <w:rPr>
                <w:rFonts w:hint="eastAsia" w:ascii="宋体" w:hAnsi="Courier New"/>
                <w:color w:val="auto"/>
                <w:kern w:val="2"/>
                <w:sz w:val="21"/>
                <w:szCs w:val="21"/>
                <w:highlight w:val="none"/>
              </w:rPr>
              <w:t>说明：</w:t>
            </w:r>
          </w:p>
          <w:p>
            <w:pPr>
              <w:widowControl w:val="0"/>
              <w:ind w:right="360"/>
              <w:jc w:val="both"/>
              <w:outlineLvl w:val="0"/>
              <w:rPr>
                <w:rFonts w:ascii="宋体" w:hAnsi="Courier New"/>
                <w:color w:val="auto"/>
                <w:kern w:val="2"/>
                <w:sz w:val="21"/>
                <w:szCs w:val="21"/>
                <w:highlight w:val="none"/>
              </w:rPr>
            </w:pPr>
            <w:r>
              <w:rPr>
                <w:rFonts w:hint="eastAsia" w:ascii="宋体" w:hAnsi="Courier New"/>
                <w:color w:val="auto"/>
                <w:kern w:val="2"/>
                <w:sz w:val="21"/>
                <w:szCs w:val="21"/>
                <w:highlight w:val="none"/>
              </w:rPr>
              <w:t>1.“投标响应”栏中，</w:t>
            </w:r>
            <w:r>
              <w:rPr>
                <w:rFonts w:hint="eastAsia" w:hAnsi="Courier New"/>
                <w:color w:val="auto"/>
                <w:kern w:val="2"/>
                <w:sz w:val="21"/>
                <w:szCs w:val="21"/>
                <w:highlight w:val="none"/>
                <w:lang w:eastAsia="zh-CN"/>
              </w:rPr>
              <w:t>供应商</w:t>
            </w:r>
            <w:r>
              <w:rPr>
                <w:rFonts w:hint="eastAsia" w:ascii="宋体" w:hAnsi="Courier New"/>
                <w:color w:val="auto"/>
                <w:kern w:val="2"/>
                <w:sz w:val="21"/>
                <w:szCs w:val="21"/>
                <w:highlight w:val="none"/>
              </w:rPr>
              <w:t>应当根据实际情况填写。</w:t>
            </w:r>
          </w:p>
          <w:p>
            <w:pPr>
              <w:widowControl w:val="0"/>
              <w:ind w:right="360"/>
              <w:jc w:val="both"/>
              <w:outlineLvl w:val="0"/>
              <w:rPr>
                <w:rFonts w:ascii="宋体" w:hAnsi="Courier New"/>
                <w:color w:val="auto"/>
                <w:kern w:val="2"/>
                <w:sz w:val="21"/>
                <w:szCs w:val="21"/>
                <w:highlight w:val="none"/>
              </w:rPr>
            </w:pPr>
            <w:r>
              <w:rPr>
                <w:rFonts w:hint="eastAsia" w:ascii="宋体" w:hAnsi="Courier New"/>
                <w:color w:val="auto"/>
                <w:kern w:val="2"/>
                <w:sz w:val="21"/>
                <w:szCs w:val="21"/>
                <w:highlight w:val="none"/>
              </w:rPr>
              <w:t>2.“偏离情况”栏中，根据事实响应程度选填：“正偏离”或“无偏离”或“负偏离”。</w:t>
            </w:r>
          </w:p>
          <w:p>
            <w:pPr>
              <w:widowControl w:val="0"/>
              <w:ind w:right="360"/>
              <w:jc w:val="both"/>
              <w:outlineLvl w:val="0"/>
              <w:rPr>
                <w:rFonts w:ascii="宋体" w:hAnsi="Courier New"/>
                <w:color w:val="auto"/>
                <w:kern w:val="2"/>
                <w:sz w:val="21"/>
                <w:szCs w:val="21"/>
                <w:highlight w:val="none"/>
              </w:rPr>
            </w:pPr>
            <w:r>
              <w:rPr>
                <w:rFonts w:hint="eastAsia" w:ascii="宋体" w:hAnsi="Courier New"/>
                <w:color w:val="auto"/>
                <w:kern w:val="2"/>
                <w:sz w:val="21"/>
                <w:szCs w:val="21"/>
                <w:highlight w:val="none"/>
              </w:rPr>
              <w:t>3.“偏离简述”栏中，根据事实的偏离情况简单概述偏离的主要技术指标、参数或标准。</w:t>
            </w:r>
          </w:p>
          <w:p>
            <w:pPr>
              <w:widowControl w:val="0"/>
              <w:ind w:right="360"/>
              <w:jc w:val="both"/>
              <w:outlineLvl w:val="0"/>
              <w:rPr>
                <w:rFonts w:ascii="宋体" w:hAnsi="Courier New"/>
                <w:b/>
                <w:color w:val="auto"/>
                <w:kern w:val="2"/>
                <w:sz w:val="21"/>
                <w:szCs w:val="21"/>
                <w:highlight w:val="none"/>
              </w:rPr>
            </w:pPr>
            <w:r>
              <w:rPr>
                <w:rFonts w:hint="eastAsia" w:ascii="宋体" w:hAnsi="Courier New"/>
                <w:color w:val="auto"/>
                <w:kern w:val="2"/>
                <w:sz w:val="21"/>
                <w:szCs w:val="21"/>
                <w:highlight w:val="none"/>
              </w:rPr>
              <w:t>4.</w:t>
            </w:r>
            <w:r>
              <w:rPr>
                <w:rFonts w:hint="eastAsia" w:hAnsi="Courier New"/>
                <w:color w:val="auto"/>
                <w:kern w:val="2"/>
                <w:sz w:val="21"/>
                <w:szCs w:val="21"/>
                <w:highlight w:val="none"/>
                <w:lang w:eastAsia="zh-CN"/>
              </w:rPr>
              <w:t>供应商</w:t>
            </w:r>
            <w:r>
              <w:rPr>
                <w:rFonts w:hint="eastAsia" w:ascii="宋体" w:hAnsi="Courier New"/>
                <w:color w:val="auto"/>
                <w:kern w:val="2"/>
                <w:sz w:val="21"/>
                <w:szCs w:val="21"/>
                <w:highlight w:val="none"/>
              </w:rPr>
              <w:t>必须对本表内的所有实质性条款要求逐一作出响应，若出现有未作出响应或者不满足的，将可能导致其投标无效。</w:t>
            </w:r>
          </w:p>
        </w:tc>
      </w:tr>
    </w:tbl>
    <w:p>
      <w:pPr>
        <w:rPr>
          <w:rFonts w:hint="eastAsia" w:cs="宋体"/>
          <w:b/>
          <w:color w:val="auto"/>
          <w:sz w:val="21"/>
          <w:szCs w:val="21"/>
          <w:lang w:eastAsia="zh-CN"/>
        </w:rPr>
      </w:pPr>
    </w:p>
    <w:p>
      <w:pPr>
        <w:rPr>
          <w:rFonts w:hint="eastAsia" w:cs="宋体"/>
          <w:b/>
          <w:color w:val="auto"/>
          <w:sz w:val="21"/>
          <w:szCs w:val="21"/>
          <w:lang w:eastAsia="zh-CN"/>
        </w:rPr>
      </w:pPr>
      <w:r>
        <w:rPr>
          <w:rFonts w:hint="eastAsia" w:cs="宋体"/>
          <w:b/>
          <w:color w:val="auto"/>
          <w:sz w:val="21"/>
          <w:szCs w:val="21"/>
          <w:lang w:eastAsia="zh-CN"/>
        </w:rPr>
        <w:br w:type="page"/>
      </w:r>
    </w:p>
    <w:p>
      <w:pPr>
        <w:pStyle w:val="10"/>
        <w:spacing w:line="360" w:lineRule="auto"/>
        <w:jc w:val="both"/>
        <w:rPr>
          <w:rFonts w:hint="eastAsia" w:hAnsi="宋体" w:eastAsia="宋体"/>
          <w:b/>
          <w:color w:val="auto"/>
          <w:sz w:val="18"/>
          <w:szCs w:val="18"/>
          <w:highlight w:val="none"/>
          <w:lang w:eastAsia="zh-CN"/>
        </w:rPr>
      </w:pPr>
      <w:r>
        <w:rPr>
          <w:rFonts w:hint="eastAsia" w:ascii="宋体" w:hAnsi="宋体" w:cs="宋体"/>
          <w:b/>
          <w:bCs/>
          <w:color w:val="auto"/>
          <w:kern w:val="2"/>
          <w:sz w:val="18"/>
          <w:szCs w:val="18"/>
          <w:highlight w:val="none"/>
          <w:lang w:eastAsia="zh-CN"/>
        </w:rPr>
        <w:t>附：</w:t>
      </w:r>
      <w:r>
        <w:rPr>
          <w:rFonts w:hint="eastAsia" w:ascii="宋体" w:hAnsi="宋体" w:cs="宋体"/>
          <w:b/>
          <w:bCs/>
          <w:color w:val="auto"/>
          <w:kern w:val="2"/>
          <w:sz w:val="18"/>
          <w:szCs w:val="18"/>
          <w:highlight w:val="none"/>
        </w:rPr>
        <w:t>承诺函</w:t>
      </w:r>
      <w:r>
        <w:rPr>
          <w:rFonts w:hint="eastAsia" w:ascii="宋体" w:hAnsi="宋体" w:cs="宋体"/>
          <w:b/>
          <w:bCs/>
          <w:color w:val="auto"/>
          <w:kern w:val="2"/>
          <w:sz w:val="18"/>
          <w:szCs w:val="18"/>
          <w:highlight w:val="none"/>
          <w:lang w:eastAsia="zh-CN"/>
        </w:rPr>
        <w:t>格式</w:t>
      </w:r>
    </w:p>
    <w:p>
      <w:pPr>
        <w:autoSpaceDE w:val="0"/>
        <w:autoSpaceDN w:val="0"/>
        <w:adjustRightInd w:val="0"/>
        <w:spacing w:line="360" w:lineRule="auto"/>
        <w:jc w:val="center"/>
        <w:rPr>
          <w:rFonts w:hint="eastAsia" w:ascii="宋体" w:hAnsi="宋体" w:eastAsia="宋体" w:cs="宋体"/>
          <w:b/>
          <w:color w:val="auto"/>
          <w:sz w:val="18"/>
          <w:szCs w:val="18"/>
          <w:highlight w:val="none"/>
          <w:lang w:eastAsia="zh-CN"/>
        </w:rPr>
      </w:pPr>
      <w:r>
        <w:rPr>
          <w:rFonts w:hint="eastAsia" w:ascii="宋体" w:hAnsi="宋体" w:cs="宋体"/>
          <w:b/>
          <w:bCs/>
          <w:color w:val="auto"/>
          <w:kern w:val="2"/>
          <w:sz w:val="18"/>
          <w:szCs w:val="18"/>
          <w:highlight w:val="none"/>
        </w:rPr>
        <w:t>承诺函</w:t>
      </w:r>
    </w:p>
    <w:p>
      <w:pPr>
        <w:spacing w:line="360" w:lineRule="auto"/>
        <w:rPr>
          <w:rFonts w:hint="eastAsia" w:ascii="宋体" w:hAnsi="宋体" w:eastAsia="宋体" w:cs="宋体"/>
          <w:b/>
          <w:color w:val="auto"/>
          <w:sz w:val="18"/>
          <w:szCs w:val="18"/>
          <w:highlight w:val="none"/>
          <w:lang w:val="en-US" w:eastAsia="zh-CN"/>
        </w:rPr>
      </w:pPr>
      <w:r>
        <w:rPr>
          <w:rFonts w:hint="eastAsia" w:ascii="宋体" w:hAnsi="宋体" w:cs="宋体"/>
          <w:color w:val="auto"/>
          <w:sz w:val="18"/>
          <w:szCs w:val="18"/>
          <w:highlight w:val="none"/>
        </w:rPr>
        <w:t>致:</w:t>
      </w:r>
      <w:r>
        <w:rPr>
          <w:rFonts w:hint="eastAsia" w:ascii="宋体" w:hAnsi="宋体" w:cs="宋体"/>
          <w:color w:val="auto"/>
          <w:kern w:val="28"/>
          <w:sz w:val="18"/>
          <w:szCs w:val="18"/>
          <w:highlight w:val="none"/>
        </w:rPr>
        <w:t xml:space="preserve"> </w:t>
      </w:r>
      <w:r>
        <w:rPr>
          <w:rFonts w:hint="eastAsia" w:ascii="宋体" w:hAnsi="宋体" w:cs="宋体"/>
          <w:b/>
          <w:color w:val="auto"/>
          <w:sz w:val="18"/>
          <w:szCs w:val="18"/>
          <w:highlight w:val="none"/>
        </w:rPr>
        <w:t>广东正采招标采购有限公司</w:t>
      </w:r>
      <w:r>
        <w:rPr>
          <w:rFonts w:hint="eastAsia" w:ascii="宋体" w:hAnsi="宋体" w:cs="宋体"/>
          <w:b/>
          <w:color w:val="auto"/>
          <w:sz w:val="18"/>
          <w:szCs w:val="18"/>
          <w:highlight w:val="none"/>
          <w:lang w:val="en-US" w:eastAsia="zh-CN"/>
        </w:rPr>
        <w:t>/广东省财经职业技术学校</w:t>
      </w:r>
    </w:p>
    <w:p>
      <w:pPr>
        <w:spacing w:line="360" w:lineRule="auto"/>
        <w:rPr>
          <w:rFonts w:hint="eastAsia" w:ascii="宋体" w:hAnsi="宋体" w:cs="宋体"/>
          <w:color w:val="auto"/>
          <w:sz w:val="18"/>
          <w:szCs w:val="18"/>
          <w:highlight w:val="none"/>
        </w:rPr>
      </w:pPr>
      <w:r>
        <w:rPr>
          <w:rFonts w:hint="eastAsia" w:ascii="宋体" w:hAnsi="宋体" w:cs="宋体"/>
          <w:color w:val="auto"/>
          <w:sz w:val="18"/>
          <w:szCs w:val="18"/>
          <w:highlight w:val="none"/>
        </w:rPr>
        <w:t xml:space="preserve">     我方对贵方提供的</w:t>
      </w:r>
      <w:r>
        <w:rPr>
          <w:rFonts w:hint="eastAsia" w:cs="宋体"/>
          <w:b/>
          <w:bCs/>
          <w:color w:val="auto"/>
          <w:sz w:val="18"/>
          <w:szCs w:val="18"/>
          <w:highlight w:val="none"/>
          <w:u w:val="single"/>
          <w:lang w:val="en-US" w:eastAsia="zh-CN"/>
        </w:rPr>
        <w:t xml:space="preserve">      </w:t>
      </w:r>
      <w:r>
        <w:rPr>
          <w:rFonts w:hint="eastAsia" w:cs="宋体"/>
          <w:b/>
          <w:bCs/>
          <w:color w:val="auto"/>
          <w:sz w:val="18"/>
          <w:szCs w:val="18"/>
          <w:highlight w:val="none"/>
          <w:lang w:eastAsia="zh-CN"/>
        </w:rPr>
        <w:t>项目</w:t>
      </w:r>
      <w:r>
        <w:rPr>
          <w:rFonts w:hint="eastAsia" w:ascii="宋体" w:hAnsi="宋体" w:cs="宋体"/>
          <w:color w:val="auto"/>
          <w:sz w:val="18"/>
          <w:szCs w:val="18"/>
          <w:highlight w:val="none"/>
        </w:rPr>
        <w:t>的</w:t>
      </w:r>
      <w:r>
        <w:rPr>
          <w:rFonts w:hint="eastAsia" w:cs="宋体"/>
          <w:color w:val="auto"/>
          <w:sz w:val="18"/>
          <w:szCs w:val="18"/>
          <w:highlight w:val="none"/>
          <w:lang w:eastAsia="zh-CN"/>
        </w:rPr>
        <w:t>竞争性磋商文件</w:t>
      </w:r>
      <w:r>
        <w:rPr>
          <w:rFonts w:hint="eastAsia" w:ascii="宋体" w:hAnsi="宋体" w:cs="宋体"/>
          <w:color w:val="auto"/>
          <w:sz w:val="18"/>
          <w:szCs w:val="18"/>
          <w:highlight w:val="none"/>
        </w:rPr>
        <w:t>，已完全明白</w:t>
      </w:r>
      <w:r>
        <w:rPr>
          <w:rFonts w:hint="eastAsia" w:cs="宋体"/>
          <w:color w:val="auto"/>
          <w:sz w:val="18"/>
          <w:szCs w:val="18"/>
          <w:highlight w:val="none"/>
          <w:lang w:eastAsia="zh-CN"/>
        </w:rPr>
        <w:t>竞争性磋商文件</w:t>
      </w:r>
      <w:r>
        <w:rPr>
          <w:rFonts w:hint="eastAsia" w:ascii="宋体" w:hAnsi="宋体" w:cs="宋体"/>
          <w:color w:val="auto"/>
          <w:sz w:val="18"/>
          <w:szCs w:val="18"/>
          <w:highlight w:val="none"/>
        </w:rPr>
        <w:t>的所有条款要求，并在此声明并同意：</w:t>
      </w:r>
    </w:p>
    <w:p>
      <w:pPr>
        <w:widowControl w:val="0"/>
        <w:tabs>
          <w:tab w:val="left" w:pos="567"/>
        </w:tabs>
        <w:snapToGrid w:val="0"/>
        <w:spacing w:line="360" w:lineRule="auto"/>
        <w:ind w:left="420" w:hanging="360" w:hangingChars="200"/>
        <w:jc w:val="both"/>
        <w:rPr>
          <w:rFonts w:hint="eastAsia" w:ascii="宋体" w:hAnsi="宋体" w:cs="宋体"/>
          <w:color w:val="auto"/>
          <w:sz w:val="18"/>
          <w:szCs w:val="18"/>
          <w:highlight w:val="none"/>
        </w:rPr>
      </w:pPr>
      <w:r>
        <w:rPr>
          <w:rFonts w:hint="eastAsia" w:ascii="宋体" w:hAnsi="宋体" w:cs="宋体"/>
          <w:color w:val="auto"/>
          <w:sz w:val="18"/>
          <w:szCs w:val="18"/>
          <w:highlight w:val="none"/>
        </w:rPr>
        <w:t>一、我方已经详细地阅读并完全明白了</w:t>
      </w:r>
      <w:r>
        <w:rPr>
          <w:rFonts w:hint="eastAsia" w:cs="宋体"/>
          <w:color w:val="auto"/>
          <w:sz w:val="18"/>
          <w:szCs w:val="18"/>
          <w:highlight w:val="none"/>
          <w:lang w:eastAsia="zh-CN"/>
        </w:rPr>
        <w:t>竞争性磋商文件</w:t>
      </w:r>
      <w:r>
        <w:rPr>
          <w:rFonts w:hint="eastAsia" w:ascii="宋体" w:hAnsi="宋体" w:cs="宋体"/>
          <w:color w:val="auto"/>
          <w:sz w:val="18"/>
          <w:szCs w:val="18"/>
          <w:highlight w:val="none"/>
        </w:rPr>
        <w:t>中要求的“★（五）拟委派担任本工程的项目经理不能在其它的在建项目担任项目负责人，并在响应文件做出承诺，否则一切后果自负”</w:t>
      </w:r>
      <w:r>
        <w:rPr>
          <w:rFonts w:hint="eastAsia" w:ascii="宋体" w:hAnsi="宋体" w:cs="宋体"/>
          <w:color w:val="auto"/>
          <w:sz w:val="18"/>
          <w:szCs w:val="18"/>
          <w:highlight w:val="none"/>
          <w:lang w:eastAsia="zh-CN"/>
        </w:rPr>
        <w:t>条款</w:t>
      </w:r>
      <w:r>
        <w:rPr>
          <w:rFonts w:hint="eastAsia" w:ascii="宋体" w:hAnsi="宋体" w:cs="宋体"/>
          <w:color w:val="auto"/>
          <w:sz w:val="18"/>
          <w:szCs w:val="18"/>
          <w:highlight w:val="none"/>
        </w:rPr>
        <w:t>，并充分理解采购人要求。承诺在服务期内完全按照国家有关法律法规进行。</w:t>
      </w:r>
    </w:p>
    <w:p>
      <w:pPr>
        <w:widowControl w:val="0"/>
        <w:tabs>
          <w:tab w:val="left" w:pos="567"/>
        </w:tabs>
        <w:snapToGrid w:val="0"/>
        <w:spacing w:line="360" w:lineRule="auto"/>
        <w:ind w:firstLine="271" w:firstLineChars="150"/>
        <w:jc w:val="both"/>
        <w:rPr>
          <w:rFonts w:hint="eastAsia" w:ascii="宋体" w:hAnsi="宋体" w:cs="宋体"/>
          <w:b/>
          <w:color w:val="auto"/>
          <w:sz w:val="18"/>
          <w:szCs w:val="18"/>
          <w:highlight w:val="none"/>
        </w:rPr>
      </w:pPr>
      <w:r>
        <w:rPr>
          <w:rFonts w:hint="eastAsia" w:ascii="宋体" w:hAnsi="宋体" w:cs="宋体"/>
          <w:b/>
          <w:color w:val="auto"/>
          <w:sz w:val="18"/>
          <w:szCs w:val="18"/>
          <w:highlight w:val="none"/>
        </w:rPr>
        <w:t>如果我方</w:t>
      </w:r>
      <w:r>
        <w:rPr>
          <w:rFonts w:hint="eastAsia" w:cs="宋体"/>
          <w:b/>
          <w:color w:val="auto"/>
          <w:sz w:val="18"/>
          <w:szCs w:val="18"/>
          <w:highlight w:val="none"/>
          <w:lang w:eastAsia="zh-CN"/>
        </w:rPr>
        <w:t>响应文件</w:t>
      </w:r>
      <w:r>
        <w:rPr>
          <w:rFonts w:hint="eastAsia" w:ascii="宋体" w:hAnsi="宋体" w:cs="宋体"/>
          <w:b/>
          <w:color w:val="auto"/>
          <w:sz w:val="18"/>
          <w:szCs w:val="18"/>
          <w:highlight w:val="none"/>
        </w:rPr>
        <w:t>中未提供本承诺函或未对</w:t>
      </w:r>
      <w:r>
        <w:rPr>
          <w:rFonts w:hint="eastAsia" w:cs="宋体"/>
          <w:b/>
          <w:color w:val="auto"/>
          <w:sz w:val="18"/>
          <w:szCs w:val="18"/>
          <w:highlight w:val="none"/>
          <w:lang w:eastAsia="zh-CN"/>
        </w:rPr>
        <w:t>竞争性磋商文件</w:t>
      </w:r>
      <w:r>
        <w:rPr>
          <w:rFonts w:hint="eastAsia" w:ascii="宋体" w:hAnsi="宋体" w:cs="宋体"/>
          <w:b/>
          <w:color w:val="auto"/>
          <w:sz w:val="18"/>
          <w:szCs w:val="18"/>
          <w:highlight w:val="none"/>
        </w:rPr>
        <w:t xml:space="preserve">的要求作出实质性响应，则完全同意并接受按无效响应处理。特此承诺。 </w:t>
      </w:r>
    </w:p>
    <w:p>
      <w:pPr>
        <w:spacing w:line="500" w:lineRule="exact"/>
        <w:ind w:left="420"/>
        <w:rPr>
          <w:rFonts w:hint="eastAsia" w:ascii="宋体" w:hAnsi="宋体" w:cs="宋体"/>
          <w:color w:val="auto"/>
          <w:spacing w:val="4"/>
          <w:sz w:val="18"/>
          <w:szCs w:val="18"/>
          <w:highlight w:val="none"/>
        </w:rPr>
      </w:pPr>
    </w:p>
    <w:p>
      <w:pPr>
        <w:spacing w:line="500" w:lineRule="exact"/>
        <w:ind w:left="420"/>
        <w:rPr>
          <w:rFonts w:hint="eastAsia" w:ascii="宋体" w:hAnsi="宋体" w:cs="宋体"/>
          <w:color w:val="auto"/>
          <w:spacing w:val="4"/>
          <w:sz w:val="18"/>
          <w:szCs w:val="18"/>
          <w:highlight w:val="none"/>
          <w:u w:val="single"/>
        </w:rPr>
      </w:pPr>
      <w:r>
        <w:rPr>
          <w:rFonts w:hint="eastAsia" w:ascii="宋体" w:hAnsi="宋体" w:cs="宋体"/>
          <w:color w:val="auto"/>
          <w:spacing w:val="4"/>
          <w:sz w:val="18"/>
          <w:szCs w:val="18"/>
          <w:highlight w:val="none"/>
        </w:rPr>
        <w:t>供应商名称（加盖单位公章）：</w:t>
      </w:r>
      <w:r>
        <w:rPr>
          <w:rFonts w:hint="eastAsia" w:ascii="宋体" w:hAnsi="宋体" w:cs="宋体"/>
          <w:color w:val="auto"/>
          <w:spacing w:val="4"/>
          <w:sz w:val="18"/>
          <w:szCs w:val="18"/>
          <w:highlight w:val="none"/>
          <w:u w:val="single"/>
        </w:rPr>
        <w:t xml:space="preserve">             </w:t>
      </w:r>
    </w:p>
    <w:p>
      <w:pPr>
        <w:spacing w:line="500" w:lineRule="exact"/>
        <w:ind w:left="420"/>
        <w:rPr>
          <w:rFonts w:hint="eastAsia" w:ascii="宋体" w:hAnsi="宋体" w:cs="宋体"/>
          <w:color w:val="auto"/>
          <w:spacing w:val="4"/>
          <w:sz w:val="18"/>
          <w:szCs w:val="18"/>
          <w:highlight w:val="none"/>
        </w:rPr>
      </w:pPr>
      <w:r>
        <w:rPr>
          <w:rFonts w:hint="eastAsia" w:ascii="宋体" w:hAnsi="宋体" w:cs="宋体"/>
          <w:color w:val="auto"/>
          <w:spacing w:val="4"/>
          <w:sz w:val="18"/>
          <w:szCs w:val="18"/>
          <w:highlight w:val="none"/>
        </w:rPr>
        <w:t>法定代表人或供应商授权代表（</w:t>
      </w:r>
      <w:r>
        <w:rPr>
          <w:rFonts w:hint="eastAsia" w:ascii="宋体" w:hAnsi="宋体" w:cs="宋体"/>
          <w:color w:val="auto"/>
          <w:sz w:val="18"/>
          <w:szCs w:val="18"/>
          <w:highlight w:val="none"/>
        </w:rPr>
        <w:t>签署本人姓名或印盖本人姓名章</w:t>
      </w:r>
      <w:r>
        <w:rPr>
          <w:rFonts w:hint="eastAsia" w:ascii="宋体" w:hAnsi="宋体" w:cs="宋体"/>
          <w:color w:val="auto"/>
          <w:spacing w:val="4"/>
          <w:sz w:val="18"/>
          <w:szCs w:val="18"/>
          <w:highlight w:val="none"/>
        </w:rPr>
        <w:t>）：</w:t>
      </w:r>
      <w:r>
        <w:rPr>
          <w:rFonts w:hint="eastAsia" w:ascii="宋体" w:hAnsi="宋体" w:cs="宋体"/>
          <w:color w:val="auto"/>
          <w:spacing w:val="4"/>
          <w:sz w:val="18"/>
          <w:szCs w:val="18"/>
          <w:highlight w:val="none"/>
          <w:u w:val="single"/>
        </w:rPr>
        <w:t xml:space="preserve">                        </w:t>
      </w:r>
      <w:r>
        <w:rPr>
          <w:rFonts w:hint="eastAsia" w:ascii="宋体" w:hAnsi="宋体" w:cs="宋体"/>
          <w:color w:val="auto"/>
          <w:spacing w:val="4"/>
          <w:sz w:val="18"/>
          <w:szCs w:val="18"/>
          <w:highlight w:val="none"/>
        </w:rPr>
        <w:t xml:space="preserve"> </w:t>
      </w:r>
    </w:p>
    <w:p>
      <w:pPr>
        <w:rPr>
          <w:rFonts w:hint="eastAsia" w:ascii="宋体" w:hAnsi="宋体" w:cs="宋体"/>
          <w:color w:val="auto"/>
          <w:spacing w:val="4"/>
          <w:sz w:val="18"/>
          <w:szCs w:val="18"/>
          <w:highlight w:val="none"/>
        </w:rPr>
      </w:pPr>
    </w:p>
    <w:p>
      <w:pPr>
        <w:ind w:firstLine="564" w:firstLineChars="300"/>
        <w:rPr>
          <w:rFonts w:hint="eastAsia" w:cs="宋体"/>
          <w:b/>
          <w:color w:val="auto"/>
          <w:sz w:val="18"/>
          <w:szCs w:val="18"/>
          <w:lang w:eastAsia="zh-CN"/>
        </w:rPr>
      </w:pPr>
      <w:r>
        <w:rPr>
          <w:rFonts w:hint="eastAsia" w:ascii="宋体" w:hAnsi="宋体" w:cs="宋体"/>
          <w:color w:val="auto"/>
          <w:spacing w:val="4"/>
          <w:sz w:val="18"/>
          <w:szCs w:val="18"/>
          <w:highlight w:val="none"/>
        </w:rPr>
        <w:t>承诺日期：</w:t>
      </w:r>
      <w:r>
        <w:rPr>
          <w:rFonts w:hint="eastAsia" w:ascii="宋体" w:hAnsi="宋体" w:cs="宋体"/>
          <w:color w:val="auto"/>
          <w:spacing w:val="4"/>
          <w:sz w:val="18"/>
          <w:szCs w:val="18"/>
          <w:highlight w:val="none"/>
          <w:u w:val="single"/>
        </w:rPr>
        <w:t xml:space="preserve">                        </w:t>
      </w:r>
      <w:r>
        <w:rPr>
          <w:rFonts w:hint="eastAsia" w:cs="宋体"/>
          <w:b/>
          <w:color w:val="auto"/>
          <w:sz w:val="18"/>
          <w:szCs w:val="18"/>
          <w:lang w:eastAsia="zh-CN"/>
        </w:rPr>
        <w:br w:type="page"/>
      </w:r>
    </w:p>
    <w:p>
      <w:pPr>
        <w:autoSpaceDE w:val="0"/>
        <w:autoSpaceDN w:val="0"/>
        <w:adjustRightInd w:val="0"/>
        <w:spacing w:line="360" w:lineRule="auto"/>
        <w:jc w:val="center"/>
        <w:rPr>
          <w:rFonts w:hint="eastAsia" w:ascii="宋体" w:hAnsi="宋体" w:eastAsia="宋体" w:cs="宋体"/>
          <w:b/>
          <w:color w:val="auto"/>
          <w:sz w:val="21"/>
          <w:szCs w:val="21"/>
        </w:rPr>
      </w:pPr>
      <w:r>
        <w:rPr>
          <w:rFonts w:hint="eastAsia" w:cs="宋体"/>
          <w:b/>
          <w:color w:val="auto"/>
          <w:sz w:val="21"/>
          <w:szCs w:val="21"/>
          <w:lang w:eastAsia="zh-CN"/>
        </w:rPr>
        <w:t>七、响应</w:t>
      </w:r>
      <w:r>
        <w:rPr>
          <w:rFonts w:hint="eastAsia" w:ascii="宋体" w:hAnsi="宋体" w:eastAsia="宋体" w:cs="宋体"/>
          <w:b/>
          <w:color w:val="auto"/>
          <w:sz w:val="21"/>
          <w:szCs w:val="21"/>
        </w:rPr>
        <w:t>保证金交纳证明</w:t>
      </w:r>
    </w:p>
    <w:p>
      <w:pPr>
        <w:autoSpaceDE w:val="0"/>
        <w:autoSpaceDN w:val="0"/>
        <w:adjustRightInd w:val="0"/>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cs="宋体"/>
          <w:color w:val="auto"/>
          <w:sz w:val="21"/>
          <w:szCs w:val="21"/>
          <w:lang w:eastAsia="zh-CN"/>
        </w:rPr>
        <w:t>供应商</w:t>
      </w:r>
      <w:r>
        <w:rPr>
          <w:rFonts w:hint="eastAsia" w:ascii="宋体" w:hAnsi="宋体" w:eastAsia="宋体" w:cs="宋体"/>
          <w:color w:val="auto"/>
          <w:sz w:val="21"/>
          <w:szCs w:val="21"/>
        </w:rPr>
        <w:t>可根据以下三种方式任意选择其中一种提交）</w:t>
      </w:r>
    </w:p>
    <w:p>
      <w:pPr>
        <w:autoSpaceDE w:val="0"/>
        <w:autoSpaceDN w:val="0"/>
        <w:adjustRightInd w:val="0"/>
        <w:spacing w:line="360" w:lineRule="auto"/>
        <w:jc w:val="center"/>
        <w:rPr>
          <w:rFonts w:hint="eastAsia" w:ascii="宋体" w:hAnsi="宋体" w:eastAsia="宋体" w:cs="宋体"/>
          <w:color w:val="auto"/>
          <w:sz w:val="21"/>
          <w:szCs w:val="21"/>
        </w:rPr>
      </w:pPr>
    </w:p>
    <w:p>
      <w:pPr>
        <w:autoSpaceDE w:val="0"/>
        <w:autoSpaceDN w:val="0"/>
        <w:adjustRightInd w:val="0"/>
        <w:spacing w:line="360" w:lineRule="auto"/>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 xml:space="preserve">方式一：通过电汇/银行转账形式 </w:t>
      </w:r>
      <w:r>
        <w:rPr>
          <w:rFonts w:hint="eastAsia" w:ascii="宋体" w:hAnsi="宋体" w:eastAsia="宋体" w:cs="宋体"/>
          <w:b/>
          <w:color w:val="auto"/>
          <w:kern w:val="2"/>
          <w:sz w:val="21"/>
          <w:szCs w:val="21"/>
          <w:u w:val="single"/>
        </w:rPr>
        <w:t>【注：电汇/转账账户必须是</w:t>
      </w:r>
      <w:r>
        <w:rPr>
          <w:rFonts w:hint="eastAsia" w:cs="宋体"/>
          <w:b/>
          <w:color w:val="auto"/>
          <w:kern w:val="2"/>
          <w:sz w:val="21"/>
          <w:szCs w:val="21"/>
          <w:u w:val="single"/>
          <w:lang w:eastAsia="zh-CN"/>
        </w:rPr>
        <w:t>供应商</w:t>
      </w:r>
      <w:r>
        <w:rPr>
          <w:rFonts w:hint="eastAsia" w:ascii="宋体" w:hAnsi="宋体" w:eastAsia="宋体" w:cs="宋体"/>
          <w:b/>
          <w:color w:val="auto"/>
          <w:kern w:val="2"/>
          <w:sz w:val="21"/>
          <w:szCs w:val="21"/>
          <w:u w:val="single"/>
        </w:rPr>
        <w:t>单位的基本账户】</w:t>
      </w:r>
    </w:p>
    <w:p>
      <w:pPr>
        <w:widowControl w:val="0"/>
        <w:spacing w:line="360" w:lineRule="auto"/>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致：广东正采招标采购有限公司</w:t>
      </w:r>
    </w:p>
    <w:p>
      <w:pPr>
        <w:widowControl w:val="0"/>
        <w:spacing w:line="360" w:lineRule="auto"/>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 xml:space="preserve">    </w:t>
      </w:r>
      <w:r>
        <w:rPr>
          <w:rFonts w:hint="eastAsia" w:ascii="宋体" w:hAnsi="宋体" w:eastAsia="宋体" w:cs="宋体"/>
          <w:color w:val="auto"/>
          <w:kern w:val="2"/>
          <w:sz w:val="21"/>
          <w:szCs w:val="21"/>
          <w:u w:val="single"/>
        </w:rPr>
        <w:t>（</w:t>
      </w:r>
      <w:r>
        <w:rPr>
          <w:rFonts w:hint="eastAsia" w:cs="宋体"/>
          <w:color w:val="auto"/>
          <w:kern w:val="2"/>
          <w:sz w:val="21"/>
          <w:szCs w:val="21"/>
          <w:u w:val="single"/>
          <w:lang w:eastAsia="zh-CN"/>
        </w:rPr>
        <w:t>供应商</w:t>
      </w:r>
      <w:r>
        <w:rPr>
          <w:rFonts w:hint="eastAsia" w:ascii="宋体" w:hAnsi="宋体" w:eastAsia="宋体" w:cs="宋体"/>
          <w:color w:val="auto"/>
          <w:kern w:val="2"/>
          <w:sz w:val="21"/>
          <w:szCs w:val="21"/>
          <w:u w:val="single"/>
        </w:rPr>
        <w:t xml:space="preserve">全称) </w:t>
      </w:r>
      <w:r>
        <w:rPr>
          <w:rFonts w:hint="eastAsia" w:ascii="宋体" w:hAnsi="宋体" w:eastAsia="宋体" w:cs="宋体"/>
          <w:color w:val="auto"/>
          <w:kern w:val="2"/>
          <w:sz w:val="21"/>
          <w:szCs w:val="21"/>
        </w:rPr>
        <w:t>参加贵方组织的</w:t>
      </w:r>
      <w:r>
        <w:rPr>
          <w:rFonts w:hint="eastAsia" w:cs="宋体"/>
          <w:b/>
          <w:color w:val="auto"/>
          <w:sz w:val="21"/>
          <w:szCs w:val="21"/>
          <w:highlight w:val="none"/>
          <w:u w:val="single"/>
          <w:lang w:val="en-US" w:eastAsia="zh-CN"/>
        </w:rPr>
        <w:t xml:space="preserve">          </w:t>
      </w:r>
      <w:r>
        <w:rPr>
          <w:rFonts w:hint="eastAsia" w:ascii="宋体" w:hAnsi="宋体" w:eastAsia="宋体" w:cs="宋体"/>
          <w:color w:val="auto"/>
          <w:sz w:val="21"/>
          <w:szCs w:val="21"/>
        </w:rPr>
        <w:t>（项目编号：</w:t>
      </w:r>
      <w:r>
        <w:rPr>
          <w:rFonts w:hint="eastAsia" w:cs="宋体"/>
          <w:b/>
          <w:color w:val="auto"/>
          <w:sz w:val="21"/>
          <w:szCs w:val="21"/>
          <w:lang w:eastAsia="zh-CN"/>
        </w:rPr>
        <w:t>D2110BC06-ZCY3</w:t>
      </w:r>
      <w:r>
        <w:rPr>
          <w:rFonts w:hint="eastAsia" w:ascii="宋体" w:hAnsi="宋体" w:eastAsia="宋体" w:cs="宋体"/>
          <w:color w:val="auto"/>
          <w:sz w:val="21"/>
          <w:szCs w:val="21"/>
        </w:rPr>
        <w:t>）</w:t>
      </w:r>
      <w:r>
        <w:rPr>
          <w:rFonts w:hint="eastAsia" w:ascii="宋体" w:hAnsi="宋体" w:eastAsia="宋体" w:cs="宋体"/>
          <w:color w:val="auto"/>
          <w:kern w:val="2"/>
          <w:sz w:val="21"/>
          <w:szCs w:val="21"/>
        </w:rPr>
        <w:t>的招标采购活动。按</w:t>
      </w:r>
      <w:r>
        <w:rPr>
          <w:rFonts w:hint="eastAsia" w:cs="宋体"/>
          <w:color w:val="auto"/>
          <w:kern w:val="2"/>
          <w:sz w:val="21"/>
          <w:szCs w:val="21"/>
          <w:lang w:eastAsia="zh-CN"/>
        </w:rPr>
        <w:t>竞争性磋商文件</w:t>
      </w:r>
      <w:r>
        <w:rPr>
          <w:rFonts w:hint="eastAsia" w:ascii="宋体" w:hAnsi="宋体" w:eastAsia="宋体" w:cs="宋体"/>
          <w:color w:val="auto"/>
          <w:kern w:val="2"/>
          <w:sz w:val="21"/>
          <w:szCs w:val="21"/>
        </w:rPr>
        <w:t>的规定，已通过（</w:t>
      </w:r>
      <w:r>
        <w:rPr>
          <w:rFonts w:hint="eastAsia" w:ascii="宋体" w:hAnsi="宋体" w:eastAsia="宋体" w:cs="宋体"/>
          <w:color w:val="auto"/>
          <w:kern w:val="2"/>
          <w:sz w:val="21"/>
          <w:szCs w:val="21"/>
          <w:u w:val="single"/>
        </w:rPr>
        <w:t>转帐、银行汇款</w:t>
      </w:r>
      <w:r>
        <w:rPr>
          <w:rFonts w:hint="eastAsia" w:ascii="宋体" w:hAnsi="宋体" w:eastAsia="宋体" w:cs="宋体"/>
          <w:color w:val="auto"/>
          <w:kern w:val="2"/>
          <w:sz w:val="21"/>
          <w:szCs w:val="21"/>
        </w:rPr>
        <w:t>）形式交纳人民币</w:t>
      </w:r>
      <w:r>
        <w:rPr>
          <w:rFonts w:hint="eastAsia" w:ascii="宋体" w:hAnsi="宋体" w:eastAsia="宋体" w:cs="宋体"/>
          <w:color w:val="auto"/>
          <w:kern w:val="2"/>
          <w:sz w:val="21"/>
          <w:szCs w:val="21"/>
          <w:u w:val="single"/>
        </w:rPr>
        <w:t xml:space="preserve">（大写）  　　  </w:t>
      </w:r>
      <w:r>
        <w:rPr>
          <w:rFonts w:hint="eastAsia" w:ascii="宋体" w:hAnsi="宋体" w:eastAsia="宋体" w:cs="宋体"/>
          <w:color w:val="auto"/>
          <w:kern w:val="2"/>
          <w:sz w:val="21"/>
          <w:szCs w:val="21"/>
        </w:rPr>
        <w:t>元的投标保证金。</w:t>
      </w:r>
    </w:p>
    <w:p>
      <w:pPr>
        <w:widowControl w:val="0"/>
        <w:spacing w:line="360" w:lineRule="auto"/>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 xml:space="preserve">附： </w:t>
      </w:r>
    </w:p>
    <w:tbl>
      <w:tblPr>
        <w:tblStyle w:val="1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3" w:hRule="atLeast"/>
        </w:trPr>
        <w:tc>
          <w:tcPr>
            <w:tcW w:w="9286" w:type="dxa"/>
            <w:vAlign w:val="center"/>
          </w:tcPr>
          <w:p>
            <w:pPr>
              <w:widowControl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粘贴转帐或汇款的银行凭证复印件</w:t>
            </w:r>
          </w:p>
        </w:tc>
      </w:tr>
    </w:tbl>
    <w:p>
      <w:pPr>
        <w:spacing w:line="276"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 xml:space="preserve">                                               </w:t>
      </w:r>
    </w:p>
    <w:p>
      <w:pPr>
        <w:spacing w:line="276" w:lineRule="auto"/>
        <w:jc w:val="right"/>
        <w:rPr>
          <w:rFonts w:hint="eastAsia" w:ascii="宋体" w:hAnsi="宋体" w:eastAsia="宋体" w:cs="宋体"/>
          <w:color w:val="auto"/>
          <w:sz w:val="21"/>
          <w:szCs w:val="21"/>
          <w:u w:val="single"/>
        </w:rPr>
      </w:pPr>
      <w:r>
        <w:rPr>
          <w:rFonts w:hint="eastAsia" w:cs="宋体"/>
          <w:color w:val="auto"/>
          <w:sz w:val="21"/>
          <w:szCs w:val="21"/>
          <w:lang w:eastAsia="zh-CN"/>
        </w:rPr>
        <w:t>供应商</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u w:val="single"/>
        </w:rPr>
        <w:t>（公章）                  ）</w:t>
      </w:r>
    </w:p>
    <w:p>
      <w:pPr>
        <w:pStyle w:val="10"/>
        <w:spacing w:line="360" w:lineRule="auto"/>
        <w:ind w:right="360"/>
        <w:jc w:val="right"/>
        <w:outlineLvl w:val="0"/>
        <w:rPr>
          <w:rFonts w:hint="eastAsia" w:ascii="宋体" w:hAnsi="宋体" w:eastAsia="宋体" w:cs="宋体"/>
          <w:color w:val="auto"/>
          <w:sz w:val="21"/>
          <w:szCs w:val="21"/>
        </w:rPr>
      </w:pPr>
      <w:r>
        <w:rPr>
          <w:rFonts w:hint="eastAsia" w:ascii="宋体" w:hAnsi="宋体" w:eastAsia="宋体" w:cs="宋体"/>
          <w:color w:val="auto"/>
          <w:sz w:val="21"/>
          <w:szCs w:val="21"/>
        </w:rPr>
        <w:t xml:space="preserve">                                                   日 期：</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日</w:t>
      </w:r>
    </w:p>
    <w:p>
      <w:pPr>
        <w:spacing w:line="276" w:lineRule="auto"/>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p>
      <w:pPr>
        <w:spacing w:line="360" w:lineRule="auto"/>
        <w:ind w:firstLine="422" w:firstLineChars="20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退保证金说明</w:t>
      </w:r>
    </w:p>
    <w:p>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致：</w:t>
      </w:r>
      <w:r>
        <w:rPr>
          <w:rFonts w:hint="eastAsia" w:ascii="宋体" w:hAnsi="宋体" w:eastAsia="宋体" w:cs="宋体"/>
          <w:b/>
          <w:color w:val="auto"/>
          <w:sz w:val="21"/>
          <w:szCs w:val="21"/>
        </w:rPr>
        <w:t>广东正采招标采购有限公司</w:t>
      </w:r>
    </w:p>
    <w:p>
      <w:pPr>
        <w:spacing w:line="360" w:lineRule="auto"/>
        <w:ind w:firstLine="420"/>
        <w:rPr>
          <w:rFonts w:hint="eastAsia" w:ascii="宋体" w:hAnsi="宋体" w:eastAsia="宋体" w:cs="宋体"/>
          <w:color w:val="auto"/>
          <w:sz w:val="21"/>
          <w:szCs w:val="21"/>
        </w:rPr>
      </w:pPr>
      <w:r>
        <w:rPr>
          <w:rFonts w:hint="eastAsia" w:ascii="宋体" w:hAnsi="宋体" w:eastAsia="宋体" w:cs="宋体"/>
          <w:color w:val="auto"/>
          <w:sz w:val="21"/>
          <w:szCs w:val="21"/>
        </w:rPr>
        <w:t>我方为</w:t>
      </w:r>
      <w:r>
        <w:rPr>
          <w:rFonts w:hint="eastAsia" w:cs="宋体"/>
          <w:b/>
          <w:color w:val="auto"/>
          <w:sz w:val="21"/>
          <w:szCs w:val="21"/>
          <w:u w:val="single"/>
          <w:lang w:val="en-US" w:eastAsia="zh-CN"/>
        </w:rPr>
        <w:t xml:space="preserve">                      </w:t>
      </w:r>
      <w:r>
        <w:rPr>
          <w:rFonts w:hint="eastAsia" w:ascii="宋体" w:hAnsi="宋体" w:eastAsia="宋体" w:cs="宋体"/>
          <w:b/>
          <w:color w:val="auto"/>
          <w:sz w:val="21"/>
          <w:szCs w:val="21"/>
        </w:rPr>
        <w:t>（</w:t>
      </w:r>
      <w:r>
        <w:rPr>
          <w:rFonts w:hint="eastAsia" w:cs="宋体"/>
          <w:b/>
          <w:color w:val="auto"/>
          <w:sz w:val="21"/>
          <w:szCs w:val="21"/>
          <w:lang w:eastAsia="zh-CN"/>
        </w:rPr>
        <w:t>D2110BC06-ZCY3</w:t>
      </w:r>
      <w:r>
        <w:rPr>
          <w:rFonts w:hint="eastAsia" w:ascii="宋体" w:hAnsi="宋体" w:eastAsia="宋体" w:cs="宋体"/>
          <w:b/>
          <w:color w:val="auto"/>
          <w:sz w:val="21"/>
          <w:szCs w:val="21"/>
        </w:rPr>
        <w:t>）</w:t>
      </w:r>
      <w:r>
        <w:rPr>
          <w:rFonts w:hint="eastAsia" w:ascii="宋体" w:hAnsi="宋体" w:eastAsia="宋体" w:cs="宋体"/>
          <w:color w:val="auto"/>
          <w:sz w:val="21"/>
          <w:szCs w:val="21"/>
        </w:rPr>
        <w:t>所提交的投标保证金人民币</w:t>
      </w:r>
      <w:r>
        <w:rPr>
          <w:rFonts w:hint="eastAsia" w:ascii="宋体" w:hAnsi="宋体" w:eastAsia="宋体" w:cs="宋体"/>
          <w:color w:val="auto"/>
          <w:sz w:val="21"/>
          <w:szCs w:val="21"/>
          <w:u w:val="single"/>
        </w:rPr>
        <w:t xml:space="preserve">             （￥.      00）</w:t>
      </w:r>
      <w:r>
        <w:rPr>
          <w:rFonts w:hint="eastAsia" w:ascii="宋体" w:hAnsi="宋体" w:eastAsia="宋体" w:cs="宋体"/>
          <w:color w:val="auto"/>
          <w:sz w:val="21"/>
          <w:szCs w:val="21"/>
        </w:rPr>
        <w:t>，请贵公司退还时划到以下帐户【原路退还我方单位的基本账户】：</w:t>
      </w:r>
    </w:p>
    <w:tbl>
      <w:tblPr>
        <w:tblStyle w:val="15"/>
        <w:tblW w:w="985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71"/>
        <w:gridCol w:w="3986"/>
        <w:gridCol w:w="1119"/>
        <w:gridCol w:w="217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2571" w:type="dxa"/>
            <w:tcBorders>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收款单位名称</w:t>
            </w:r>
          </w:p>
        </w:tc>
        <w:tc>
          <w:tcPr>
            <w:tcW w:w="7283" w:type="dxa"/>
            <w:gridSpan w:val="3"/>
            <w:tcBorders>
              <w:left w:val="nil"/>
              <w:bottom w:val="single" w:color="auto" w:sz="4" w:space="0"/>
            </w:tcBorders>
            <w:vAlign w:val="center"/>
          </w:tcPr>
          <w:p>
            <w:pPr>
              <w:spacing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2571" w:type="dxa"/>
            <w:tcBorders>
              <w:top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收款单位地址</w:t>
            </w:r>
          </w:p>
        </w:tc>
        <w:tc>
          <w:tcPr>
            <w:tcW w:w="7283" w:type="dxa"/>
            <w:gridSpan w:val="3"/>
            <w:tcBorders>
              <w:top w:val="single" w:color="auto" w:sz="4" w:space="0"/>
              <w:left w:val="nil"/>
              <w:bottom w:val="single" w:color="auto" w:sz="4" w:space="0"/>
            </w:tcBorders>
            <w:vAlign w:val="center"/>
          </w:tcPr>
          <w:p>
            <w:pPr>
              <w:spacing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2571" w:type="dxa"/>
            <w:tcBorders>
              <w:top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开 户 银 行</w:t>
            </w:r>
          </w:p>
          <w:p>
            <w:pPr>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u w:val="single"/>
              </w:rPr>
              <w:t>（具体到XX银行XX支行）</w:t>
            </w:r>
          </w:p>
        </w:tc>
        <w:tc>
          <w:tcPr>
            <w:tcW w:w="3986"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eastAsia="宋体" w:cs="宋体"/>
                <w:color w:val="auto"/>
                <w:sz w:val="21"/>
                <w:szCs w:val="21"/>
              </w:rPr>
            </w:pPr>
          </w:p>
        </w:tc>
        <w:tc>
          <w:tcPr>
            <w:tcW w:w="1119" w:type="dxa"/>
            <w:tcBorders>
              <w:top w:val="nil"/>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联 系 人</w:t>
            </w:r>
          </w:p>
        </w:tc>
        <w:tc>
          <w:tcPr>
            <w:tcW w:w="2178" w:type="dxa"/>
            <w:tcBorders>
              <w:top w:val="nil"/>
              <w:left w:val="nil"/>
              <w:bottom w:val="single" w:color="auto" w:sz="4" w:space="0"/>
            </w:tcBorders>
            <w:vAlign w:val="center"/>
          </w:tcPr>
          <w:p>
            <w:pPr>
              <w:spacing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1" w:hRule="atLeast"/>
        </w:trPr>
        <w:tc>
          <w:tcPr>
            <w:tcW w:w="2571" w:type="dxa"/>
            <w:tcBorders>
              <w:top w:val="single" w:color="auto" w:sz="4" w:space="0"/>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帐       号</w:t>
            </w:r>
          </w:p>
        </w:tc>
        <w:tc>
          <w:tcPr>
            <w:tcW w:w="3986" w:type="dxa"/>
            <w:tcBorders>
              <w:top w:val="single" w:color="auto" w:sz="4" w:space="0"/>
              <w:left w:val="nil"/>
              <w:right w:val="single" w:color="auto" w:sz="4" w:space="0"/>
            </w:tcBorders>
            <w:vAlign w:val="center"/>
          </w:tcPr>
          <w:p>
            <w:pPr>
              <w:spacing w:line="360" w:lineRule="auto"/>
              <w:rPr>
                <w:rFonts w:hint="eastAsia" w:ascii="宋体" w:hAnsi="宋体" w:eastAsia="宋体" w:cs="宋体"/>
                <w:color w:val="auto"/>
                <w:sz w:val="21"/>
                <w:szCs w:val="21"/>
              </w:rPr>
            </w:pPr>
          </w:p>
        </w:tc>
        <w:tc>
          <w:tcPr>
            <w:tcW w:w="1119" w:type="dxa"/>
            <w:tcBorders>
              <w:top w:val="single" w:color="auto" w:sz="4" w:space="0"/>
              <w:left w:val="nil"/>
              <w:right w:val="single" w:color="auto" w:sz="4" w:space="0"/>
            </w:tcBorders>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联系电话</w:t>
            </w:r>
          </w:p>
        </w:tc>
        <w:tc>
          <w:tcPr>
            <w:tcW w:w="2178" w:type="dxa"/>
            <w:tcBorders>
              <w:top w:val="single" w:color="auto" w:sz="4" w:space="0"/>
              <w:left w:val="nil"/>
            </w:tcBorders>
            <w:vAlign w:val="center"/>
          </w:tcPr>
          <w:p>
            <w:pPr>
              <w:spacing w:line="360" w:lineRule="auto"/>
              <w:rPr>
                <w:rFonts w:hint="eastAsia" w:ascii="宋体" w:hAnsi="宋体" w:eastAsia="宋体" w:cs="宋体"/>
                <w:color w:val="auto"/>
                <w:sz w:val="21"/>
                <w:szCs w:val="21"/>
              </w:rPr>
            </w:pPr>
          </w:p>
        </w:tc>
      </w:tr>
    </w:tbl>
    <w:p>
      <w:pPr>
        <w:spacing w:line="276" w:lineRule="auto"/>
        <w:ind w:firstLine="5250" w:firstLineChars="2500"/>
        <w:rPr>
          <w:rFonts w:hint="eastAsia" w:ascii="宋体" w:hAnsi="宋体" w:eastAsia="宋体" w:cs="宋体"/>
          <w:color w:val="auto"/>
          <w:sz w:val="21"/>
          <w:szCs w:val="21"/>
        </w:rPr>
      </w:pPr>
    </w:p>
    <w:p>
      <w:pPr>
        <w:spacing w:line="276" w:lineRule="auto"/>
        <w:ind w:firstLine="5250" w:firstLineChars="2500"/>
        <w:rPr>
          <w:rFonts w:hint="eastAsia" w:ascii="宋体" w:hAnsi="宋体" w:eastAsia="宋体" w:cs="宋体"/>
          <w:color w:val="auto"/>
          <w:sz w:val="21"/>
          <w:szCs w:val="21"/>
          <w:u w:val="single"/>
        </w:rPr>
      </w:pPr>
      <w:r>
        <w:rPr>
          <w:rFonts w:hint="eastAsia" w:cs="宋体"/>
          <w:color w:val="auto"/>
          <w:sz w:val="21"/>
          <w:szCs w:val="21"/>
          <w:lang w:eastAsia="zh-CN"/>
        </w:rPr>
        <w:t>供应商</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u w:val="single"/>
        </w:rPr>
        <w:t>（公章）                  ）</w:t>
      </w:r>
    </w:p>
    <w:p>
      <w:pPr>
        <w:pStyle w:val="10"/>
        <w:spacing w:line="360" w:lineRule="auto"/>
        <w:ind w:right="360"/>
        <w:outlineLvl w:val="0"/>
        <w:rPr>
          <w:rFonts w:hint="eastAsia" w:ascii="宋体" w:hAnsi="宋体" w:eastAsia="宋体" w:cs="宋体"/>
          <w:b/>
          <w:color w:val="auto"/>
          <w:sz w:val="21"/>
          <w:szCs w:val="21"/>
          <w:lang w:val="en-GB"/>
        </w:rPr>
      </w:pPr>
      <w:r>
        <w:rPr>
          <w:rFonts w:hint="eastAsia" w:ascii="宋体" w:hAnsi="宋体" w:eastAsia="宋体" w:cs="宋体"/>
          <w:color w:val="auto"/>
          <w:sz w:val="21"/>
          <w:szCs w:val="21"/>
        </w:rPr>
        <w:t xml:space="preserve">                                                  日 期：</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年</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月</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日</w:t>
      </w:r>
      <w:r>
        <w:rPr>
          <w:rFonts w:hint="eastAsia" w:ascii="宋体" w:hAnsi="宋体" w:eastAsia="宋体" w:cs="宋体"/>
          <w:color w:val="auto"/>
          <w:sz w:val="21"/>
          <w:szCs w:val="21"/>
        </w:rPr>
        <w:br w:type="page"/>
      </w:r>
    </w:p>
    <w:p>
      <w:pPr>
        <w:widowControl w:val="0"/>
        <w:spacing w:line="360" w:lineRule="auto"/>
        <w:jc w:val="both"/>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方式二/三：采用投标（响应）担保函/投标保证保险凭证形式</w:t>
      </w:r>
    </w:p>
    <w:p>
      <w:pPr>
        <w:widowControl w:val="0"/>
        <w:spacing w:line="360" w:lineRule="auto"/>
        <w:jc w:val="both"/>
        <w:rPr>
          <w:rFonts w:hint="eastAsia" w:ascii="宋体" w:hAnsi="宋体" w:eastAsia="宋体" w:cs="宋体"/>
          <w:b/>
          <w:color w:val="auto"/>
          <w:kern w:val="2"/>
          <w:sz w:val="21"/>
          <w:szCs w:val="21"/>
        </w:rPr>
      </w:pPr>
    </w:p>
    <w:p>
      <w:pPr>
        <w:pStyle w:val="3"/>
        <w:rPr>
          <w:rFonts w:hint="eastAsia" w:ascii="宋体" w:hAnsi="宋体" w:eastAsia="宋体" w:cs="宋体"/>
          <w:sz w:val="21"/>
          <w:szCs w:val="21"/>
        </w:rPr>
      </w:pPr>
      <w:r>
        <w:rPr>
          <w:rFonts w:hint="eastAsia" w:ascii="宋体" w:hAnsi="宋体" w:eastAsia="宋体" w:cs="宋体"/>
          <w:w w:val="105"/>
          <w:sz w:val="21"/>
          <w:szCs w:val="21"/>
        </w:rPr>
        <w:t>投标（响应）担保函</w:t>
      </w:r>
    </w:p>
    <w:p>
      <w:pPr>
        <w:spacing w:after="0"/>
        <w:rPr>
          <w:rFonts w:hint="eastAsia" w:ascii="宋体" w:hAnsi="宋体" w:eastAsia="宋体" w:cs="宋体"/>
          <w:sz w:val="21"/>
          <w:szCs w:val="21"/>
        </w:rPr>
        <w:sectPr>
          <w:footerReference r:id="rId5" w:type="default"/>
          <w:pgSz w:w="11900" w:h="16840"/>
          <w:pgMar w:top="1020" w:right="1191" w:bottom="1020" w:left="1219" w:header="0" w:footer="363" w:gutter="0"/>
          <w:pgNumType w:start="12"/>
        </w:sectPr>
      </w:pPr>
    </w:p>
    <w:p>
      <w:pPr>
        <w:pStyle w:val="8"/>
        <w:rPr>
          <w:rFonts w:hint="eastAsia" w:ascii="宋体" w:hAnsi="宋体" w:eastAsia="宋体" w:cs="宋体"/>
          <w:b/>
          <w:sz w:val="21"/>
          <w:szCs w:val="21"/>
        </w:rPr>
      </w:pPr>
    </w:p>
    <w:p>
      <w:pPr>
        <w:pStyle w:val="8"/>
        <w:spacing w:before="4"/>
        <w:rPr>
          <w:rFonts w:hint="eastAsia" w:ascii="宋体" w:hAnsi="宋体" w:eastAsia="宋体" w:cs="宋体"/>
          <w:b/>
          <w:sz w:val="21"/>
          <w:szCs w:val="21"/>
        </w:rPr>
      </w:pPr>
    </w:p>
    <w:p>
      <w:pPr>
        <w:pStyle w:val="8"/>
        <w:tabs>
          <w:tab w:val="left" w:pos="1743"/>
          <w:tab w:val="left" w:pos="2218"/>
          <w:tab w:val="left" w:pos="2694"/>
        </w:tabs>
        <w:ind w:left="505"/>
        <w:rPr>
          <w:rFonts w:hint="eastAsia" w:ascii="宋体" w:hAnsi="宋体" w:eastAsia="宋体" w:cs="宋体"/>
          <w:sz w:val="21"/>
          <w:szCs w:val="21"/>
        </w:rPr>
      </w:pPr>
      <w:r>
        <w:rPr>
          <w:rFonts w:hint="eastAsia" w:ascii="宋体" w:hAnsi="宋体" w:eastAsia="宋体" w:cs="宋体"/>
          <w:sz w:val="21"/>
          <w:szCs w:val="21"/>
        </w:rPr>
        <w:t>开具日期：</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日</w:t>
      </w:r>
    </w:p>
    <w:p>
      <w:pPr>
        <w:pStyle w:val="8"/>
        <w:rPr>
          <w:rFonts w:hint="eastAsia" w:ascii="宋体" w:hAnsi="宋体" w:eastAsia="宋体" w:cs="宋体"/>
          <w:sz w:val="21"/>
          <w:szCs w:val="21"/>
        </w:rPr>
      </w:pPr>
    </w:p>
    <w:p>
      <w:pPr>
        <w:pStyle w:val="8"/>
        <w:spacing w:before="5"/>
        <w:rPr>
          <w:rFonts w:hint="eastAsia" w:ascii="宋体" w:hAnsi="宋体" w:eastAsia="宋体" w:cs="宋体"/>
          <w:sz w:val="21"/>
          <w:szCs w:val="21"/>
        </w:rPr>
      </w:pPr>
    </w:p>
    <w:p>
      <w:pPr>
        <w:pStyle w:val="8"/>
        <w:keepNext w:val="0"/>
        <w:keepLines w:val="0"/>
        <w:pageBreakBefore w:val="0"/>
        <w:widowControl w:val="0"/>
        <w:kinsoku/>
        <w:wordWrap/>
        <w:overflowPunct/>
        <w:topLinePunct w:val="0"/>
        <w:autoSpaceDE w:val="0"/>
        <w:autoSpaceDN w:val="0"/>
        <w:bidi w:val="0"/>
        <w:adjustRightInd/>
        <w:snapToGrid/>
        <w:spacing w:before="0"/>
        <w:ind w:left="0"/>
        <w:textAlignment w:val="auto"/>
        <w:rPr>
          <w:rFonts w:hint="eastAsia" w:ascii="宋体" w:hAnsi="宋体" w:eastAsia="宋体" w:cs="宋体"/>
          <w:sz w:val="21"/>
          <w:szCs w:val="21"/>
        </w:rPr>
      </w:pPr>
      <w:r>
        <w:rPr>
          <w:rFonts w:hint="eastAsia" w:ascii="宋体" w:hAnsi="宋体" w:eastAsia="宋体" w:cs="宋体"/>
          <w:sz w:val="21"/>
          <w:szCs w:val="21"/>
        </w:rPr>
        <w:t>致：广东正采招标采购有限公司</w:t>
      </w:r>
    </w:p>
    <w:p>
      <w:pPr>
        <w:pStyle w:val="8"/>
        <w:keepNext w:val="0"/>
        <w:keepLines w:val="0"/>
        <w:pageBreakBefore w:val="0"/>
        <w:widowControl w:val="0"/>
        <w:kinsoku/>
        <w:wordWrap/>
        <w:overflowPunct/>
        <w:topLinePunct w:val="0"/>
        <w:autoSpaceDE w:val="0"/>
        <w:autoSpaceDN w:val="0"/>
        <w:bidi w:val="0"/>
        <w:adjustRightInd/>
        <w:snapToGrid/>
        <w:spacing w:before="0"/>
        <w:ind w:left="0"/>
        <w:textAlignment w:val="auto"/>
        <w:rPr>
          <w:rFonts w:hint="eastAsia" w:ascii="宋体" w:hAnsi="宋体" w:eastAsia="宋体" w:cs="宋体"/>
          <w:sz w:val="21"/>
          <w:szCs w:val="21"/>
        </w:rPr>
      </w:pPr>
      <w:r>
        <w:rPr>
          <w:rFonts w:hint="eastAsia" w:ascii="宋体" w:hAnsi="宋体" w:eastAsia="宋体" w:cs="宋体"/>
          <w:sz w:val="21"/>
          <w:szCs w:val="21"/>
        </w:rPr>
        <w:br w:type="column"/>
      </w:r>
      <w:r>
        <w:rPr>
          <w:rFonts w:hint="eastAsia" w:ascii="宋体" w:hAnsi="宋体" w:eastAsia="宋体" w:cs="宋体"/>
          <w:sz w:val="21"/>
          <w:szCs w:val="21"/>
        </w:rPr>
        <w:t>（不符合</w:t>
      </w:r>
      <w:r>
        <w:rPr>
          <w:rFonts w:hint="eastAsia" w:cs="宋体"/>
          <w:sz w:val="21"/>
          <w:szCs w:val="21"/>
          <w:lang w:eastAsia="zh-CN"/>
        </w:rPr>
        <w:t>竞争性磋商文件</w:t>
      </w:r>
      <w:r>
        <w:rPr>
          <w:rFonts w:hint="eastAsia" w:ascii="宋体" w:hAnsi="宋体" w:eastAsia="宋体" w:cs="宋体"/>
          <w:sz w:val="21"/>
          <w:szCs w:val="21"/>
        </w:rPr>
        <w:t>要求的保函有被拒收的风险）</w:t>
      </w:r>
    </w:p>
    <w:p>
      <w:pPr>
        <w:pStyle w:val="8"/>
        <w:rPr>
          <w:rFonts w:hint="eastAsia" w:ascii="宋体" w:hAnsi="宋体" w:eastAsia="宋体" w:cs="宋体"/>
          <w:sz w:val="21"/>
          <w:szCs w:val="21"/>
        </w:rPr>
      </w:pPr>
      <w:r>
        <w:rPr>
          <w:rFonts w:hint="eastAsia" w:ascii="宋体" w:hAnsi="宋体" w:eastAsia="宋体" w:cs="宋体"/>
          <w:sz w:val="21"/>
          <w:szCs w:val="21"/>
        </w:rPr>
        <w:br w:type="column"/>
      </w:r>
    </w:p>
    <w:p>
      <w:pPr>
        <w:pStyle w:val="8"/>
        <w:rPr>
          <w:rFonts w:hint="eastAsia" w:ascii="宋体" w:hAnsi="宋体" w:eastAsia="宋体" w:cs="宋体"/>
          <w:sz w:val="21"/>
          <w:szCs w:val="21"/>
        </w:rPr>
      </w:pPr>
    </w:p>
    <w:p>
      <w:pPr>
        <w:pStyle w:val="8"/>
        <w:rPr>
          <w:rFonts w:hint="eastAsia" w:ascii="宋体" w:hAnsi="宋体" w:eastAsia="宋体" w:cs="宋体"/>
          <w:sz w:val="21"/>
          <w:szCs w:val="21"/>
        </w:rPr>
      </w:pPr>
    </w:p>
    <w:p>
      <w:pPr>
        <w:pStyle w:val="8"/>
        <w:tabs>
          <w:tab w:val="left" w:pos="2409"/>
        </w:tabs>
        <w:spacing w:before="154"/>
        <w:ind w:left="505"/>
        <w:rPr>
          <w:rFonts w:hint="eastAsia" w:ascii="宋体" w:hAnsi="宋体" w:eastAsia="宋体" w:cs="宋体"/>
          <w:sz w:val="21"/>
          <w:szCs w:val="21"/>
        </w:rPr>
      </w:pPr>
      <w:r>
        <w:rPr>
          <w:rFonts w:hint="eastAsia" w:ascii="宋体" w:hAnsi="宋体" w:eastAsia="宋体" w:cs="宋体"/>
          <w:sz w:val="21"/>
          <w:szCs w:val="21"/>
        </w:rPr>
        <w:t>不可撤销保函第</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号</w:t>
      </w:r>
    </w:p>
    <w:p>
      <w:pPr>
        <w:spacing w:after="0"/>
        <w:rPr>
          <w:rFonts w:hint="eastAsia" w:ascii="宋体" w:hAnsi="宋体" w:eastAsia="宋体" w:cs="宋体"/>
          <w:sz w:val="21"/>
          <w:szCs w:val="21"/>
        </w:rPr>
        <w:sectPr>
          <w:type w:val="continuous"/>
          <w:pgSz w:w="11900" w:h="16840"/>
          <w:pgMar w:top="1240" w:right="480" w:bottom="560" w:left="540" w:header="720" w:footer="720" w:gutter="0"/>
          <w:cols w:equalWidth="0" w:num="3">
            <w:col w:w="3171" w:space="40"/>
            <w:col w:w="4426" w:space="453"/>
            <w:col w:w="2790"/>
          </w:cols>
        </w:sectPr>
      </w:pPr>
    </w:p>
    <w:p>
      <w:pPr>
        <w:pStyle w:val="8"/>
        <w:tabs>
          <w:tab w:val="left" w:pos="4312"/>
          <w:tab w:val="left" w:pos="7691"/>
        </w:tabs>
        <w:spacing w:before="23" w:line="380" w:lineRule="exact"/>
        <w:ind w:left="125" w:right="271" w:firstLine="380"/>
        <w:jc w:val="both"/>
        <w:rPr>
          <w:rFonts w:hint="eastAsia" w:ascii="宋体" w:hAnsi="宋体" w:eastAsia="宋体" w:cs="宋体"/>
          <w:sz w:val="21"/>
          <w:szCs w:val="21"/>
        </w:rPr>
      </w:pPr>
      <w:r>
        <w:rPr>
          <w:rFonts w:hint="eastAsia" w:ascii="宋体" w:hAnsi="宋体" w:eastAsia="宋体" w:cs="宋体"/>
          <w:sz w:val="21"/>
          <w:szCs w:val="21"/>
        </w:rPr>
        <w:t>本保函作为</w:t>
      </w:r>
      <w:r>
        <w:rPr>
          <w:rFonts w:hint="eastAsia" w:ascii="宋体" w:hAnsi="宋体" w:eastAsia="宋体" w:cs="宋体"/>
          <w:sz w:val="21"/>
          <w:szCs w:val="21"/>
          <w:u w:val="double"/>
        </w:rPr>
        <w:t xml:space="preserve"> </w:t>
      </w:r>
      <w:r>
        <w:rPr>
          <w:rFonts w:hint="eastAsia" w:ascii="宋体" w:hAnsi="宋体" w:eastAsia="宋体" w:cs="宋体"/>
          <w:spacing w:val="85"/>
          <w:sz w:val="21"/>
          <w:szCs w:val="21"/>
          <w:u w:val="double"/>
        </w:rPr>
        <w:t xml:space="preserve"> </w:t>
      </w:r>
      <w:r>
        <w:rPr>
          <w:rFonts w:hint="eastAsia" w:ascii="宋体" w:hAnsi="宋体" w:eastAsia="宋体" w:cs="宋体"/>
          <w:spacing w:val="-3"/>
          <w:sz w:val="21"/>
          <w:szCs w:val="21"/>
          <w:u w:val="double"/>
        </w:rPr>
        <w:t>(</w:t>
      </w:r>
      <w:r>
        <w:rPr>
          <w:rFonts w:hint="eastAsia" w:cs="宋体"/>
          <w:sz w:val="21"/>
          <w:szCs w:val="21"/>
          <w:u w:val="double"/>
          <w:lang w:eastAsia="zh-CN"/>
        </w:rPr>
        <w:t>供应商</w:t>
      </w:r>
      <w:r>
        <w:rPr>
          <w:rFonts w:hint="eastAsia" w:ascii="宋体" w:hAnsi="宋体" w:eastAsia="宋体" w:cs="宋体"/>
          <w:sz w:val="21"/>
          <w:szCs w:val="21"/>
          <w:u w:val="double"/>
        </w:rPr>
        <w:t xml:space="preserve">) </w:t>
      </w:r>
      <w:r>
        <w:rPr>
          <w:rFonts w:hint="eastAsia" w:ascii="宋体" w:hAnsi="宋体" w:eastAsia="宋体" w:cs="宋体"/>
          <w:spacing w:val="7"/>
          <w:sz w:val="21"/>
          <w:szCs w:val="21"/>
          <w:u w:val="double"/>
        </w:rPr>
        <w:t xml:space="preserve"> </w:t>
      </w:r>
      <w:r>
        <w:rPr>
          <w:rFonts w:hint="eastAsia" w:ascii="宋体" w:hAnsi="宋体" w:eastAsia="宋体" w:cs="宋体"/>
          <w:sz w:val="21"/>
          <w:szCs w:val="21"/>
        </w:rPr>
        <w:t>（以下简称</w:t>
      </w:r>
      <w:r>
        <w:rPr>
          <w:rFonts w:hint="eastAsia" w:cs="宋体"/>
          <w:sz w:val="21"/>
          <w:szCs w:val="21"/>
          <w:lang w:eastAsia="zh-CN"/>
        </w:rPr>
        <w:t>供应商</w:t>
      </w:r>
      <w:r>
        <w:rPr>
          <w:rFonts w:hint="eastAsia" w:ascii="宋体" w:hAnsi="宋体" w:eastAsia="宋体" w:cs="宋体"/>
          <w:spacing w:val="-3"/>
          <w:sz w:val="21"/>
          <w:szCs w:val="21"/>
        </w:rPr>
        <w:t>)</w:t>
      </w:r>
      <w:r>
        <w:rPr>
          <w:rFonts w:hint="eastAsia" w:ascii="宋体" w:hAnsi="宋体" w:eastAsia="宋体" w:cs="宋体"/>
          <w:sz w:val="21"/>
          <w:szCs w:val="21"/>
        </w:rPr>
        <w:t>响应采购项目编号</w:t>
      </w:r>
      <w:r>
        <w:rPr>
          <w:rFonts w:hint="eastAsia" w:cs="宋体"/>
          <w:spacing w:val="-3"/>
          <w:sz w:val="21"/>
          <w:szCs w:val="21"/>
          <w:lang w:eastAsia="zh-CN"/>
        </w:rPr>
        <w:t>D2110BC06-ZCY3</w:t>
      </w:r>
      <w:r>
        <w:rPr>
          <w:rFonts w:hint="eastAsia" w:ascii="宋体" w:hAnsi="宋体" w:eastAsia="宋体" w:cs="宋体"/>
          <w:sz w:val="21"/>
          <w:szCs w:val="21"/>
        </w:rPr>
        <w:t>的</w:t>
      </w:r>
      <w:r>
        <w:rPr>
          <w:rFonts w:hint="eastAsia" w:cs="宋体"/>
          <w:sz w:val="21"/>
          <w:szCs w:val="21"/>
          <w:u w:val="single"/>
          <w:lang w:val="en-US" w:eastAsia="zh-CN"/>
        </w:rPr>
        <w:t xml:space="preserve">             </w:t>
      </w:r>
      <w:r>
        <w:rPr>
          <w:rFonts w:hint="eastAsia" w:ascii="宋体" w:hAnsi="宋体" w:eastAsia="宋体" w:cs="宋体"/>
          <w:sz w:val="21"/>
          <w:szCs w:val="21"/>
        </w:rPr>
        <w:t>采购项目的投标邀请提供的投标保证金，</w:t>
      </w:r>
      <w:r>
        <w:rPr>
          <w:rFonts w:hint="eastAsia" w:ascii="宋体" w:hAnsi="宋体" w:eastAsia="宋体" w:cs="宋体"/>
          <w:spacing w:val="9"/>
          <w:sz w:val="21"/>
          <w:szCs w:val="21"/>
          <w:u w:val="double"/>
        </w:rPr>
        <w:t xml:space="preserve"> </w:t>
      </w:r>
      <w:r>
        <w:rPr>
          <w:rFonts w:hint="eastAsia" w:ascii="宋体" w:hAnsi="宋体" w:eastAsia="宋体" w:cs="宋体"/>
          <w:sz w:val="21"/>
          <w:szCs w:val="21"/>
          <w:u w:val="double"/>
        </w:rPr>
        <w:t>（开具银行机构名称）</w:t>
      </w:r>
      <w:r>
        <w:rPr>
          <w:rFonts w:hint="eastAsia" w:ascii="宋体" w:hAnsi="宋体" w:eastAsia="宋体" w:cs="宋体"/>
          <w:spacing w:val="9"/>
          <w:sz w:val="21"/>
          <w:szCs w:val="21"/>
          <w:u w:val="double"/>
        </w:rPr>
        <w:t xml:space="preserve"> </w:t>
      </w:r>
      <w:r>
        <w:rPr>
          <w:rFonts w:hint="eastAsia" w:ascii="宋体" w:hAnsi="宋体" w:eastAsia="宋体" w:cs="宋体"/>
          <w:sz w:val="21"/>
          <w:szCs w:val="21"/>
        </w:rPr>
        <w:t>在此无条件及不可撤销地具结保证并承诺， 本行或其后继者或受让人一旦收到贵方提出的下述任何一种情况的书面通知（贵方不需要说明理由，不需要提供证明），立即无条件地向贵方支付人民币（大写）</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w w:val="105"/>
          <w:sz w:val="21"/>
          <w:szCs w:val="21"/>
        </w:rPr>
        <w:t>元整</w:t>
      </w:r>
      <w:r>
        <w:rPr>
          <w:rFonts w:hint="eastAsia" w:ascii="宋体" w:hAnsi="宋体" w:eastAsia="宋体" w:cs="宋体"/>
          <w:spacing w:val="-3"/>
          <w:w w:val="105"/>
          <w:sz w:val="21"/>
          <w:szCs w:val="21"/>
        </w:rPr>
        <w:t>[</w:t>
      </w:r>
      <w:r>
        <w:rPr>
          <w:rFonts w:hint="eastAsia" w:ascii="宋体" w:hAnsi="宋体" w:eastAsia="宋体" w:cs="宋体"/>
          <w:w w:val="105"/>
          <w:sz w:val="21"/>
          <w:szCs w:val="21"/>
        </w:rPr>
        <w:t>保证金金额]（（小写）￥</w:t>
      </w:r>
      <w:r>
        <w:rPr>
          <w:rFonts w:hint="eastAsia" w:ascii="宋体" w:hAnsi="宋体" w:eastAsia="宋体" w:cs="宋体"/>
          <w:w w:val="105"/>
          <w:sz w:val="21"/>
          <w:szCs w:val="21"/>
          <w:u w:val="single"/>
        </w:rPr>
        <w:t xml:space="preserve"> </w:t>
      </w:r>
      <w:r>
        <w:rPr>
          <w:rFonts w:hint="eastAsia" w:ascii="宋体" w:hAnsi="宋体" w:eastAsia="宋体" w:cs="宋体"/>
          <w:w w:val="105"/>
          <w:sz w:val="21"/>
          <w:szCs w:val="21"/>
          <w:u w:val="single"/>
        </w:rPr>
        <w:tab/>
      </w:r>
      <w:r>
        <w:rPr>
          <w:rFonts w:hint="eastAsia" w:ascii="宋体" w:hAnsi="宋体" w:eastAsia="宋体" w:cs="宋体"/>
          <w:w w:val="110"/>
          <w:sz w:val="21"/>
          <w:szCs w:val="21"/>
        </w:rPr>
        <w:t>元）：</w:t>
      </w:r>
    </w:p>
    <w:p>
      <w:pPr>
        <w:pStyle w:val="20"/>
        <w:numPr>
          <w:ilvl w:val="0"/>
          <w:numId w:val="1"/>
        </w:numPr>
        <w:tabs>
          <w:tab w:val="left" w:pos="687"/>
        </w:tabs>
        <w:spacing w:before="79" w:after="0" w:line="240" w:lineRule="auto"/>
        <w:ind w:left="686" w:right="0" w:hanging="182"/>
        <w:jc w:val="left"/>
        <w:rPr>
          <w:rFonts w:hint="eastAsia" w:ascii="宋体" w:hAnsi="宋体" w:eastAsia="宋体" w:cs="宋体"/>
          <w:sz w:val="21"/>
          <w:szCs w:val="21"/>
        </w:rPr>
      </w:pPr>
      <w:r>
        <w:rPr>
          <w:rFonts w:hint="eastAsia" w:ascii="宋体" w:hAnsi="宋体" w:eastAsia="宋体" w:cs="宋体"/>
          <w:sz w:val="21"/>
          <w:szCs w:val="21"/>
        </w:rPr>
        <w:t>从开标之日起到投标有效期满前，</w:t>
      </w:r>
      <w:r>
        <w:rPr>
          <w:rFonts w:hint="eastAsia" w:cs="宋体"/>
          <w:sz w:val="21"/>
          <w:szCs w:val="21"/>
          <w:lang w:eastAsia="zh-CN"/>
        </w:rPr>
        <w:t>供应商</w:t>
      </w:r>
      <w:r>
        <w:rPr>
          <w:rFonts w:hint="eastAsia" w:ascii="宋体" w:hAnsi="宋体" w:eastAsia="宋体" w:cs="宋体"/>
          <w:sz w:val="21"/>
          <w:szCs w:val="21"/>
        </w:rPr>
        <w:t>撤回投标；</w:t>
      </w:r>
    </w:p>
    <w:p>
      <w:pPr>
        <w:pStyle w:val="20"/>
        <w:numPr>
          <w:ilvl w:val="0"/>
          <w:numId w:val="1"/>
        </w:numPr>
        <w:tabs>
          <w:tab w:val="left" w:pos="687"/>
        </w:tabs>
        <w:spacing w:before="50" w:after="0" w:line="240" w:lineRule="auto"/>
        <w:ind w:left="686" w:right="0" w:hanging="182"/>
        <w:jc w:val="left"/>
        <w:rPr>
          <w:rFonts w:hint="eastAsia" w:ascii="宋体" w:hAnsi="宋体" w:eastAsia="宋体" w:cs="宋体"/>
          <w:sz w:val="21"/>
          <w:szCs w:val="21"/>
        </w:rPr>
      </w:pPr>
      <w:r>
        <w:rPr>
          <w:rFonts w:hint="eastAsia" w:cs="宋体"/>
          <w:sz w:val="21"/>
          <w:szCs w:val="21"/>
          <w:lang w:eastAsia="zh-CN"/>
        </w:rPr>
        <w:t>供应商</w:t>
      </w:r>
      <w:r>
        <w:rPr>
          <w:rFonts w:hint="eastAsia" w:ascii="宋体" w:hAnsi="宋体" w:eastAsia="宋体" w:cs="宋体"/>
          <w:sz w:val="21"/>
          <w:szCs w:val="21"/>
        </w:rPr>
        <w:t>未能按</w:t>
      </w:r>
      <w:r>
        <w:rPr>
          <w:rFonts w:hint="eastAsia" w:cs="宋体"/>
          <w:sz w:val="21"/>
          <w:szCs w:val="21"/>
          <w:lang w:eastAsia="zh-CN"/>
        </w:rPr>
        <w:t>成交</w:t>
      </w:r>
      <w:r>
        <w:rPr>
          <w:rFonts w:hint="eastAsia" w:ascii="宋体" w:hAnsi="宋体" w:eastAsia="宋体" w:cs="宋体"/>
          <w:sz w:val="21"/>
          <w:szCs w:val="21"/>
        </w:rPr>
        <w:t>通知书的要求与采购人签订合同；</w:t>
      </w:r>
    </w:p>
    <w:p>
      <w:pPr>
        <w:pStyle w:val="20"/>
        <w:numPr>
          <w:ilvl w:val="0"/>
          <w:numId w:val="1"/>
        </w:numPr>
        <w:tabs>
          <w:tab w:val="left" w:pos="687"/>
        </w:tabs>
        <w:spacing w:before="50" w:after="0" w:line="240" w:lineRule="auto"/>
        <w:ind w:left="686" w:right="0" w:hanging="182"/>
        <w:jc w:val="left"/>
        <w:rPr>
          <w:rFonts w:hint="eastAsia" w:ascii="宋体" w:hAnsi="宋体" w:eastAsia="宋体" w:cs="宋体"/>
          <w:sz w:val="21"/>
          <w:szCs w:val="21"/>
        </w:rPr>
      </w:pPr>
      <w:r>
        <w:rPr>
          <w:rFonts w:hint="eastAsia" w:cs="宋体"/>
          <w:sz w:val="21"/>
          <w:szCs w:val="21"/>
          <w:lang w:eastAsia="zh-CN"/>
        </w:rPr>
        <w:t>成交</w:t>
      </w:r>
      <w:r>
        <w:rPr>
          <w:rFonts w:hint="eastAsia" w:ascii="宋体" w:hAnsi="宋体" w:eastAsia="宋体" w:cs="宋体"/>
          <w:sz w:val="21"/>
          <w:szCs w:val="21"/>
        </w:rPr>
        <w:t>供应商未能按《</w:t>
      </w:r>
      <w:r>
        <w:rPr>
          <w:rFonts w:hint="eastAsia" w:cs="宋体"/>
          <w:sz w:val="21"/>
          <w:szCs w:val="21"/>
          <w:lang w:eastAsia="zh-CN"/>
        </w:rPr>
        <w:t>供应商</w:t>
      </w:r>
      <w:r>
        <w:rPr>
          <w:rFonts w:hint="eastAsia" w:ascii="宋体" w:hAnsi="宋体" w:eastAsia="宋体" w:cs="宋体"/>
          <w:sz w:val="21"/>
          <w:szCs w:val="21"/>
        </w:rPr>
        <w:t>须知》的要求在规定期限内提交履约保证金。</w:t>
      </w:r>
    </w:p>
    <w:p>
      <w:pPr>
        <w:pStyle w:val="8"/>
        <w:spacing w:before="50" w:line="304" w:lineRule="auto"/>
        <w:ind w:left="125" w:right="235" w:firstLine="380"/>
        <w:rPr>
          <w:rFonts w:hint="eastAsia" w:ascii="宋体" w:hAnsi="宋体" w:eastAsia="宋体" w:cs="宋体"/>
          <w:sz w:val="21"/>
          <w:szCs w:val="21"/>
        </w:rPr>
      </w:pPr>
      <w:r>
        <w:rPr>
          <w:rFonts w:hint="eastAsia" w:ascii="宋体" w:hAnsi="宋体" w:eastAsia="宋体" w:cs="宋体"/>
          <w:sz w:val="21"/>
          <w:szCs w:val="21"/>
        </w:rPr>
        <w:t>本保函自出具之日起至该投标有效期满后30天内持续有效，除非贵方提前终止或解除本保函。如果贵方和</w:t>
      </w:r>
      <w:r>
        <w:rPr>
          <w:rFonts w:hint="eastAsia" w:cs="宋体"/>
          <w:sz w:val="21"/>
          <w:szCs w:val="21"/>
          <w:lang w:eastAsia="zh-CN"/>
        </w:rPr>
        <w:t>供应商</w:t>
      </w:r>
      <w:r>
        <w:rPr>
          <w:rFonts w:hint="eastAsia" w:ascii="宋体" w:hAnsi="宋体" w:eastAsia="宋体" w:cs="宋体"/>
          <w:sz w:val="21"/>
          <w:szCs w:val="21"/>
        </w:rPr>
        <w:t>同意需延长本保函有效期，只需在到期日前书面通知本行，本保函在任何延长的有效期内保持有效。本保函适用于中华人民共和国法律</w:t>
      </w:r>
    </w:p>
    <w:p>
      <w:pPr>
        <w:pStyle w:val="8"/>
        <w:spacing w:before="70"/>
        <w:ind w:left="125"/>
        <w:rPr>
          <w:rFonts w:hint="eastAsia" w:ascii="宋体" w:hAnsi="宋体" w:eastAsia="宋体" w:cs="宋体"/>
          <w:sz w:val="21"/>
          <w:szCs w:val="21"/>
        </w:rPr>
      </w:pPr>
      <w:r>
        <w:rPr>
          <w:rFonts w:hint="eastAsia" w:ascii="宋体" w:hAnsi="宋体" w:eastAsia="宋体" w:cs="宋体"/>
          <w:sz w:val="21"/>
          <w:szCs w:val="21"/>
        </w:rPr>
        <w:t>并按其进行解释。</w:t>
      </w:r>
    </w:p>
    <w:p>
      <w:pPr>
        <w:pStyle w:val="8"/>
        <w:tabs>
          <w:tab w:val="left" w:pos="5130"/>
        </w:tabs>
        <w:spacing w:before="99"/>
        <w:ind w:left="505"/>
        <w:rPr>
          <w:rFonts w:hint="eastAsia" w:ascii="宋体" w:hAnsi="宋体" w:eastAsia="宋体" w:cs="宋体"/>
          <w:sz w:val="21"/>
          <w:szCs w:val="21"/>
        </w:rPr>
      </w:pPr>
      <w:r>
        <w:rPr>
          <w:rFonts w:hint="eastAsia" w:ascii="宋体" w:hAnsi="宋体" w:eastAsia="宋体" w:cs="宋体"/>
          <w:spacing w:val="-2"/>
          <w:sz w:val="21"/>
          <w:szCs w:val="21"/>
        </w:rPr>
        <w:t>银行</w:t>
      </w:r>
      <w:r>
        <w:rPr>
          <w:rFonts w:hint="eastAsia" w:ascii="宋体" w:hAnsi="宋体" w:eastAsia="宋体" w:cs="宋体"/>
          <w:spacing w:val="-5"/>
          <w:sz w:val="21"/>
          <w:szCs w:val="21"/>
        </w:rPr>
        <w:t>/</w:t>
      </w:r>
      <w:r>
        <w:rPr>
          <w:rFonts w:hint="eastAsia" w:ascii="宋体" w:hAnsi="宋体" w:eastAsia="宋体" w:cs="宋体"/>
          <w:spacing w:val="-2"/>
          <w:sz w:val="21"/>
          <w:szCs w:val="21"/>
        </w:rPr>
        <w:t>机构名称（打印）(公章</w:t>
      </w:r>
      <w:r>
        <w:rPr>
          <w:rFonts w:hint="eastAsia" w:ascii="宋体" w:hAnsi="宋体" w:eastAsia="宋体" w:cs="宋体"/>
          <w:spacing w:val="-1"/>
          <w:sz w:val="21"/>
          <w:szCs w:val="21"/>
        </w:rPr>
        <w:t>)：</w:t>
      </w:r>
      <w:r>
        <w:rPr>
          <w:rFonts w:hint="eastAsia" w:ascii="宋体" w:hAnsi="宋体" w:eastAsia="宋体" w:cs="宋体"/>
          <w:spacing w:val="-1"/>
          <w:sz w:val="21"/>
          <w:szCs w:val="21"/>
          <w:u w:val="single"/>
        </w:rPr>
        <w:t xml:space="preserve"> </w:t>
      </w:r>
      <w:r>
        <w:rPr>
          <w:rFonts w:hint="eastAsia" w:ascii="宋体" w:hAnsi="宋体" w:eastAsia="宋体" w:cs="宋体"/>
          <w:spacing w:val="-1"/>
          <w:sz w:val="21"/>
          <w:szCs w:val="21"/>
          <w:u w:val="single"/>
        </w:rPr>
        <w:tab/>
      </w:r>
    </w:p>
    <w:p>
      <w:pPr>
        <w:pStyle w:val="8"/>
        <w:tabs>
          <w:tab w:val="left" w:pos="3361"/>
          <w:tab w:val="left" w:pos="3741"/>
          <w:tab w:val="left" w:pos="6070"/>
          <w:tab w:val="left" w:pos="6641"/>
        </w:tabs>
        <w:spacing w:before="88" w:line="374" w:lineRule="auto"/>
        <w:ind w:left="505" w:right="4236"/>
        <w:rPr>
          <w:rFonts w:hint="eastAsia" w:ascii="宋体" w:hAnsi="宋体" w:eastAsia="宋体" w:cs="宋体"/>
          <w:sz w:val="21"/>
          <w:szCs w:val="21"/>
        </w:rPr>
      </w:pPr>
      <w:r>
        <w:rPr>
          <w:rFonts w:hint="eastAsia" w:ascii="宋体" w:hAnsi="宋体" w:eastAsia="宋体" w:cs="宋体"/>
          <w:sz w:val="21"/>
          <w:szCs w:val="21"/>
        </w:rPr>
        <w:t>银行机构地址：</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u w:val="single"/>
        </w:rPr>
        <w:tab/>
      </w:r>
      <w:r>
        <w:rPr>
          <w:rFonts w:hint="eastAsia" w:ascii="宋体" w:hAnsi="宋体" w:eastAsia="宋体" w:cs="宋体"/>
          <w:sz w:val="21"/>
          <w:szCs w:val="21"/>
        </w:rPr>
        <w:t>邮政编码：</w:t>
      </w:r>
      <w:r>
        <w:rPr>
          <w:rFonts w:hint="eastAsia" w:ascii="宋体" w:hAnsi="宋体" w:eastAsia="宋体" w:cs="宋体"/>
          <w:w w:val="100"/>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u w:val="single"/>
        </w:rPr>
        <w:tab/>
      </w:r>
      <w:r>
        <w:rPr>
          <w:rFonts w:hint="eastAsia" w:ascii="宋体" w:hAnsi="宋体" w:eastAsia="宋体" w:cs="宋体"/>
          <w:sz w:val="21"/>
          <w:szCs w:val="21"/>
          <w:u w:val="single"/>
        </w:rPr>
        <w:t xml:space="preserve">                   </w:t>
      </w:r>
      <w:r>
        <w:rPr>
          <w:rFonts w:hint="eastAsia" w:ascii="宋体" w:hAnsi="宋体" w:eastAsia="宋体" w:cs="宋体"/>
          <w:sz w:val="21"/>
          <w:szCs w:val="21"/>
        </w:rPr>
        <w:t>联系电话：</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传真号：</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p>
    <w:p>
      <w:pPr>
        <w:pStyle w:val="8"/>
        <w:tabs>
          <w:tab w:val="left" w:pos="6451"/>
        </w:tabs>
        <w:spacing w:before="2"/>
        <w:ind w:left="505"/>
        <w:rPr>
          <w:rFonts w:hint="eastAsia" w:ascii="宋体" w:hAnsi="宋体" w:eastAsia="宋体" w:cs="宋体"/>
          <w:sz w:val="21"/>
          <w:szCs w:val="21"/>
        </w:rPr>
      </w:pPr>
      <w:r>
        <w:rPr>
          <w:rFonts w:hint="eastAsia" w:ascii="宋体" w:hAnsi="宋体" w:eastAsia="宋体" w:cs="宋体"/>
          <w:sz w:val="21"/>
          <w:szCs w:val="21"/>
        </w:rPr>
        <w:t>法定代表人或其授权的代理人（签字或盖章）：</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p>
    <w:p>
      <w:pPr>
        <w:pStyle w:val="8"/>
        <w:tabs>
          <w:tab w:val="left" w:pos="7168"/>
          <w:tab w:val="left" w:pos="9497"/>
        </w:tabs>
        <w:spacing w:before="137"/>
        <w:ind w:left="505"/>
        <w:rPr>
          <w:rFonts w:hint="eastAsia" w:ascii="宋体" w:hAnsi="宋体" w:eastAsia="宋体" w:cs="宋体"/>
          <w:sz w:val="21"/>
          <w:szCs w:val="21"/>
        </w:rPr>
      </w:pPr>
      <w:r>
        <w:rPr>
          <w:rFonts w:hint="eastAsia" w:ascii="宋体" w:hAnsi="宋体" w:eastAsia="宋体" w:cs="宋体"/>
          <w:sz w:val="21"/>
          <w:szCs w:val="21"/>
        </w:rPr>
        <w:t>法定代表人或其授权的代理人姓名和职务（打印）：姓名</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职务</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p>
    <w:p>
      <w:pPr>
        <w:spacing w:after="0"/>
        <w:rPr>
          <w:rFonts w:hint="eastAsia" w:ascii="宋体" w:hAnsi="宋体" w:eastAsia="宋体" w:cs="宋体"/>
          <w:sz w:val="21"/>
          <w:szCs w:val="21"/>
        </w:rPr>
        <w:sectPr>
          <w:type w:val="continuous"/>
          <w:pgSz w:w="11900" w:h="16840"/>
          <w:pgMar w:top="1240" w:right="480" w:bottom="560" w:left="540" w:header="720" w:footer="720" w:gutter="0"/>
        </w:sectPr>
      </w:pPr>
    </w:p>
    <w:p>
      <w:pPr>
        <w:pStyle w:val="3"/>
        <w:spacing w:before="53"/>
        <w:rPr>
          <w:rFonts w:hint="eastAsia" w:ascii="宋体" w:hAnsi="宋体" w:eastAsia="宋体" w:cs="宋体"/>
          <w:sz w:val="21"/>
          <w:szCs w:val="21"/>
        </w:rPr>
      </w:pPr>
      <w:r>
        <w:rPr>
          <w:rFonts w:hint="eastAsia" w:ascii="宋体" w:hAnsi="宋体" w:eastAsia="宋体" w:cs="宋体"/>
          <w:w w:val="105"/>
          <w:sz w:val="21"/>
          <w:szCs w:val="21"/>
        </w:rPr>
        <w:t>投标保证保险凭证</w:t>
      </w:r>
    </w:p>
    <w:p>
      <w:pPr>
        <w:pStyle w:val="8"/>
        <w:spacing w:before="162"/>
        <w:ind w:right="188"/>
        <w:jc w:val="right"/>
        <w:rPr>
          <w:rFonts w:hint="eastAsia" w:ascii="宋体" w:hAnsi="宋体" w:eastAsia="宋体" w:cs="宋体"/>
          <w:sz w:val="21"/>
          <w:szCs w:val="21"/>
        </w:rPr>
      </w:pPr>
      <w:r>
        <w:rPr>
          <w:rFonts w:hint="eastAsia" w:ascii="宋体" w:hAnsi="宋体" w:eastAsia="宋体" w:cs="宋体"/>
          <w:sz w:val="21"/>
          <w:szCs w:val="21"/>
        </w:rPr>
        <w:t>编号：【】号</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（采购人）：</w:t>
      </w:r>
    </w:p>
    <w:p>
      <w:pPr>
        <w:pStyle w:val="8"/>
        <w:keepNext w:val="0"/>
        <w:keepLines w:val="0"/>
        <w:pageBreakBefore w:val="0"/>
        <w:widowControl w:val="0"/>
        <w:tabs>
          <w:tab w:val="left" w:pos="1838"/>
          <w:tab w:val="left" w:pos="6597"/>
        </w:tabs>
        <w:kinsoku/>
        <w:wordWrap/>
        <w:overflowPunct/>
        <w:topLinePunct w:val="0"/>
        <w:autoSpaceDE w:val="0"/>
        <w:autoSpaceDN w:val="0"/>
        <w:bidi w:val="0"/>
        <w:adjustRightInd/>
        <w:snapToGrid/>
        <w:spacing w:before="0" w:line="360" w:lineRule="exact"/>
        <w:ind w:left="0" w:righ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鉴于</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（以下简称</w:t>
      </w:r>
      <w:r>
        <w:rPr>
          <w:rFonts w:hint="eastAsia" w:ascii="宋体" w:hAnsi="宋体" w:eastAsia="宋体" w:cs="宋体"/>
          <w:spacing w:val="-4"/>
          <w:w w:val="130"/>
          <w:sz w:val="21"/>
          <w:szCs w:val="21"/>
        </w:rPr>
        <w:t>“</w:t>
      </w:r>
      <w:r>
        <w:rPr>
          <w:rFonts w:hint="eastAsia" w:ascii="宋体" w:hAnsi="宋体" w:eastAsia="宋体" w:cs="宋体"/>
          <w:sz w:val="21"/>
          <w:szCs w:val="21"/>
        </w:rPr>
        <w:t>投标（响应）人</w:t>
      </w:r>
      <w:r>
        <w:rPr>
          <w:rFonts w:hint="eastAsia" w:ascii="宋体" w:hAnsi="宋体" w:eastAsia="宋体" w:cs="宋体"/>
          <w:w w:val="130"/>
          <w:sz w:val="21"/>
          <w:szCs w:val="21"/>
        </w:rPr>
        <w:t>”）</w:t>
      </w:r>
      <w:r>
        <w:rPr>
          <w:rFonts w:hint="eastAsia" w:ascii="宋体" w:hAnsi="宋体" w:eastAsia="宋体" w:cs="宋体"/>
          <w:sz w:val="21"/>
          <w:szCs w:val="21"/>
        </w:rPr>
        <w:t>拟参加编号为</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pacing w:val="-2"/>
          <w:sz w:val="21"/>
          <w:szCs w:val="21"/>
        </w:rPr>
        <w:t>的（以下简称</w:t>
      </w:r>
      <w:r>
        <w:rPr>
          <w:rFonts w:hint="eastAsia" w:ascii="宋体" w:hAnsi="宋体" w:eastAsia="宋体" w:cs="宋体"/>
          <w:spacing w:val="-4"/>
          <w:w w:val="130"/>
          <w:sz w:val="21"/>
          <w:szCs w:val="21"/>
        </w:rPr>
        <w:t>“</w:t>
      </w:r>
      <w:r>
        <w:rPr>
          <w:rFonts w:hint="eastAsia" w:ascii="宋体" w:hAnsi="宋体" w:eastAsia="宋体" w:cs="宋体"/>
          <w:spacing w:val="-1"/>
          <w:sz w:val="21"/>
          <w:szCs w:val="21"/>
        </w:rPr>
        <w:t>本项目</w:t>
      </w:r>
      <w:r>
        <w:rPr>
          <w:rFonts w:hint="eastAsia" w:ascii="宋体" w:hAnsi="宋体" w:eastAsia="宋体" w:cs="宋体"/>
          <w:spacing w:val="-1"/>
          <w:w w:val="130"/>
          <w:sz w:val="21"/>
          <w:szCs w:val="21"/>
        </w:rPr>
        <w:t>”）</w:t>
      </w:r>
      <w:r>
        <w:rPr>
          <w:rFonts w:hint="eastAsia" w:ascii="宋体" w:hAnsi="宋体" w:eastAsia="宋体" w:cs="宋体"/>
          <w:spacing w:val="-1"/>
          <w:sz w:val="21"/>
          <w:szCs w:val="21"/>
        </w:rPr>
        <w:t>投标（响应），根据</w:t>
      </w:r>
      <w:r>
        <w:rPr>
          <w:rFonts w:hint="eastAsia" w:ascii="宋体" w:hAnsi="宋体" w:eastAsia="宋体" w:cs="宋体"/>
          <w:spacing w:val="-17"/>
          <w:sz w:val="21"/>
          <w:szCs w:val="21"/>
        </w:rPr>
        <w:t>本</w:t>
      </w:r>
      <w:r>
        <w:rPr>
          <w:rFonts w:hint="eastAsia" w:ascii="宋体" w:hAnsi="宋体" w:eastAsia="宋体" w:cs="宋体"/>
          <w:sz w:val="21"/>
          <w:szCs w:val="21"/>
        </w:rPr>
        <w:t>项目采购文件，投标（响应）人参加投标（响应）时应向你方交纳投标（响应）保证金，且可以投标保险凭证的形式交纳投</w:t>
      </w:r>
      <w:r>
        <w:rPr>
          <w:rFonts w:hint="eastAsia" w:ascii="宋体" w:hAnsi="宋体" w:eastAsia="宋体" w:cs="宋体"/>
          <w:spacing w:val="-18"/>
          <w:sz w:val="21"/>
          <w:szCs w:val="21"/>
        </w:rPr>
        <w:t>标</w:t>
      </w:r>
      <w:r>
        <w:rPr>
          <w:rFonts w:hint="eastAsia" w:ascii="宋体" w:hAnsi="宋体" w:eastAsia="宋体" w:cs="宋体"/>
          <w:sz w:val="21"/>
          <w:szCs w:val="21"/>
        </w:rPr>
        <w:t xml:space="preserve">（响应）保证金。应投标（响应）人的申请，我方以保险的方式向你方提供如下投标保证保险凭证： </w:t>
      </w:r>
    </w:p>
    <w:p>
      <w:pPr>
        <w:pStyle w:val="8"/>
        <w:keepNext w:val="0"/>
        <w:keepLines w:val="0"/>
        <w:pageBreakBefore w:val="0"/>
        <w:widowControl w:val="0"/>
        <w:tabs>
          <w:tab w:val="left" w:pos="1838"/>
          <w:tab w:val="left" w:pos="6597"/>
        </w:tabs>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一、保险责任的情形及保证金额</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（一）在投标（响应）人出现下列情形之一时，我方承担保险责任：</w:t>
      </w:r>
    </w:p>
    <w:p>
      <w:pPr>
        <w:pStyle w:val="20"/>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0" w:leftChars="0" w:right="0" w:rightChars="0" w:firstLine="0"/>
        <w:jc w:val="left"/>
        <w:textAlignment w:val="auto"/>
        <w:rPr>
          <w:rFonts w:hint="eastAsia" w:ascii="宋体" w:hAnsi="宋体" w:eastAsia="宋体" w:cs="宋体"/>
          <w:sz w:val="21"/>
          <w:szCs w:val="21"/>
        </w:rPr>
      </w:pPr>
      <w:r>
        <w:rPr>
          <w:rFonts w:hint="eastAsia" w:cs="宋体"/>
          <w:sz w:val="21"/>
          <w:szCs w:val="21"/>
          <w:lang w:val="en-US" w:eastAsia="zh-CN"/>
        </w:rPr>
        <w:t>1.</w:t>
      </w:r>
      <w:r>
        <w:rPr>
          <w:rFonts w:hint="eastAsia" w:cs="宋体"/>
          <w:sz w:val="21"/>
          <w:szCs w:val="21"/>
          <w:lang w:eastAsia="zh-CN"/>
        </w:rPr>
        <w:t>成交</w:t>
      </w:r>
      <w:r>
        <w:rPr>
          <w:rFonts w:hint="eastAsia" w:ascii="宋体" w:hAnsi="宋体" w:eastAsia="宋体" w:cs="宋体"/>
          <w:sz w:val="21"/>
          <w:szCs w:val="21"/>
        </w:rPr>
        <w:t>（成交）后投标（响应）人无正当理由不与采购人签订《政府采购合同》；</w:t>
      </w:r>
    </w:p>
    <w:p>
      <w:pPr>
        <w:pStyle w:val="20"/>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0" w:leftChars="0" w:right="0" w:rightChars="0" w:firstLine="0"/>
        <w:jc w:val="left"/>
        <w:textAlignment w:val="auto"/>
        <w:rPr>
          <w:rFonts w:hint="eastAsia" w:ascii="宋体" w:hAnsi="宋体" w:eastAsia="宋体" w:cs="宋体"/>
          <w:sz w:val="21"/>
          <w:szCs w:val="21"/>
        </w:rPr>
      </w:pPr>
      <w:r>
        <w:rPr>
          <w:rFonts w:hint="eastAsia" w:cs="宋体"/>
          <w:sz w:val="21"/>
          <w:szCs w:val="21"/>
          <w:lang w:val="en-US" w:eastAsia="zh-CN"/>
        </w:rPr>
        <w:t>2.</w:t>
      </w:r>
      <w:r>
        <w:rPr>
          <w:rFonts w:hint="eastAsia" w:ascii="宋体" w:hAnsi="宋体" w:eastAsia="宋体" w:cs="宋体"/>
          <w:sz w:val="21"/>
          <w:szCs w:val="21"/>
        </w:rPr>
        <w:t>采购文件规定的投标（响应）人应当缴纳保证金的其他情形。</w:t>
      </w:r>
    </w:p>
    <w:p>
      <w:pPr>
        <w:pStyle w:val="8"/>
        <w:keepNext w:val="0"/>
        <w:keepLines w:val="0"/>
        <w:pageBreakBefore w:val="0"/>
        <w:widowControl w:val="0"/>
        <w:tabs>
          <w:tab w:val="left" w:pos="5264"/>
        </w:tabs>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pacing w:val="-11"/>
          <w:sz w:val="21"/>
          <w:szCs w:val="21"/>
        </w:rPr>
      </w:pPr>
      <w:r>
        <w:rPr>
          <w:rFonts w:hint="eastAsia" w:ascii="宋体" w:hAnsi="宋体" w:eastAsia="宋体" w:cs="宋体"/>
          <w:spacing w:val="-11"/>
          <w:sz w:val="21"/>
          <w:szCs w:val="21"/>
        </w:rPr>
        <w:t>（二）我方承担保险责任的最高金额为人民币</w:t>
      </w:r>
      <w:r>
        <w:rPr>
          <w:rFonts w:hint="eastAsia" w:ascii="宋体" w:hAnsi="宋体" w:eastAsia="宋体" w:cs="宋体"/>
          <w:spacing w:val="-11"/>
          <w:sz w:val="21"/>
          <w:szCs w:val="21"/>
          <w:u w:val="single"/>
        </w:rPr>
        <w:t xml:space="preserve"> </w:t>
      </w:r>
      <w:r>
        <w:rPr>
          <w:rFonts w:hint="eastAsia" w:cs="宋体"/>
          <w:spacing w:val="-11"/>
          <w:sz w:val="21"/>
          <w:szCs w:val="21"/>
          <w:u w:val="single"/>
          <w:lang w:val="en-US" w:eastAsia="zh-CN"/>
        </w:rPr>
        <w:t xml:space="preserve">   </w:t>
      </w:r>
      <w:r>
        <w:rPr>
          <w:rFonts w:hint="eastAsia" w:ascii="宋体" w:hAnsi="宋体" w:eastAsia="宋体" w:cs="宋体"/>
          <w:spacing w:val="-11"/>
          <w:sz w:val="21"/>
          <w:szCs w:val="21"/>
        </w:rPr>
        <w:t>元（大写）即本项目的投标（响应）保证金金额。</w:t>
      </w:r>
    </w:p>
    <w:p>
      <w:pPr>
        <w:pStyle w:val="8"/>
        <w:keepNext w:val="0"/>
        <w:keepLines w:val="0"/>
        <w:pageBreakBefore w:val="0"/>
        <w:widowControl w:val="0"/>
        <w:tabs>
          <w:tab w:val="left" w:pos="5264"/>
        </w:tabs>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二、保险的方式及保证期间</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我方保险的方式为：按保险合同的约定。</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我方的保证期间为：本保险凭证自</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日起生效，有效期至开标日后的90天内。</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三、承担保险责任的程序</w:t>
      </w:r>
    </w:p>
    <w:p>
      <w:pPr>
        <w:pStyle w:val="20"/>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0" w:right="0" w:rightChars="0" w:firstLine="0"/>
        <w:jc w:val="left"/>
        <w:textAlignment w:val="auto"/>
        <w:rPr>
          <w:rFonts w:hint="eastAsia" w:ascii="宋体" w:hAnsi="宋体" w:eastAsia="宋体" w:cs="宋体"/>
          <w:sz w:val="21"/>
          <w:szCs w:val="21"/>
        </w:rPr>
      </w:pPr>
      <w:r>
        <w:rPr>
          <w:rFonts w:hint="eastAsia" w:cs="宋体"/>
          <w:spacing w:val="-1"/>
          <w:sz w:val="21"/>
          <w:szCs w:val="21"/>
          <w:lang w:val="en-US" w:eastAsia="zh-CN"/>
        </w:rPr>
        <w:t>1.</w:t>
      </w:r>
      <w:r>
        <w:rPr>
          <w:rFonts w:hint="eastAsia" w:ascii="宋体" w:hAnsi="宋体" w:eastAsia="宋体" w:cs="宋体"/>
          <w:spacing w:val="-1"/>
          <w:sz w:val="21"/>
          <w:szCs w:val="21"/>
        </w:rPr>
        <w:t>你方要求我方承担保险责任的，应在本保险凭证有效期内向我方发出索赔通知。索赔通知应写明要求索赔的金额，支付</w:t>
      </w:r>
      <w:r>
        <w:rPr>
          <w:rFonts w:hint="eastAsia" w:ascii="宋体" w:hAnsi="宋体" w:eastAsia="宋体" w:cs="宋体"/>
          <w:sz w:val="21"/>
          <w:szCs w:val="21"/>
        </w:rPr>
        <w:t>款项应到达的账号、户名和开户行，并附有证明投标（响应）人发生我方应承担保险责任情形的事实材料。</w:t>
      </w:r>
    </w:p>
    <w:p>
      <w:pPr>
        <w:pStyle w:val="20"/>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0" w:right="0" w:rightChars="0" w:firstLine="0"/>
        <w:jc w:val="left"/>
        <w:textAlignment w:val="auto"/>
        <w:rPr>
          <w:rFonts w:hint="eastAsia" w:ascii="宋体" w:hAnsi="宋体" w:eastAsia="宋体" w:cs="宋体"/>
          <w:sz w:val="21"/>
          <w:szCs w:val="21"/>
        </w:rPr>
      </w:pPr>
      <w:r>
        <w:rPr>
          <w:rFonts w:hint="eastAsia" w:cs="宋体"/>
          <w:sz w:val="21"/>
          <w:szCs w:val="21"/>
          <w:lang w:val="en-US" w:eastAsia="zh-CN"/>
        </w:rPr>
        <w:t>2.</w:t>
      </w:r>
      <w:r>
        <w:rPr>
          <w:rFonts w:hint="eastAsia" w:ascii="宋体" w:hAnsi="宋体" w:eastAsia="宋体" w:cs="宋体"/>
          <w:sz w:val="21"/>
          <w:szCs w:val="21"/>
        </w:rPr>
        <w:t>我方在收到索赔通知及相关证明材料后，在</w:t>
      </w:r>
      <w:r>
        <w:rPr>
          <w:rFonts w:hint="eastAsia" w:ascii="宋体" w:hAnsi="宋体" w:eastAsia="宋体" w:cs="宋体"/>
          <w:spacing w:val="-3"/>
          <w:sz w:val="21"/>
          <w:szCs w:val="21"/>
        </w:rPr>
        <w:t>15</w:t>
      </w:r>
      <w:r>
        <w:rPr>
          <w:rFonts w:hint="eastAsia" w:ascii="宋体" w:hAnsi="宋体" w:eastAsia="宋体" w:cs="宋体"/>
          <w:spacing w:val="-1"/>
          <w:sz w:val="21"/>
          <w:szCs w:val="21"/>
        </w:rPr>
        <w:t>个工作日内进行审查，符合应承担保险责任情形的，我方按照你方的要求</w:t>
      </w:r>
      <w:r>
        <w:rPr>
          <w:rFonts w:hint="eastAsia" w:ascii="宋体" w:hAnsi="宋体" w:eastAsia="宋体" w:cs="宋体"/>
          <w:sz w:val="21"/>
          <w:szCs w:val="21"/>
        </w:rPr>
        <w:t>代投标（响应）人向你方支付相应的索赔款项。</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0"/>
        <w:textAlignment w:val="auto"/>
        <w:rPr>
          <w:rFonts w:hint="eastAsia" w:ascii="宋体" w:hAnsi="宋体" w:eastAsia="宋体" w:cs="宋体"/>
          <w:sz w:val="21"/>
          <w:szCs w:val="21"/>
        </w:rPr>
      </w:pPr>
      <w:r>
        <w:rPr>
          <w:rFonts w:hint="eastAsia" w:ascii="宋体" w:hAnsi="宋体" w:eastAsia="宋体" w:cs="宋体"/>
          <w:sz w:val="21"/>
          <w:szCs w:val="21"/>
        </w:rPr>
        <w:t>四、保险责任的终止</w:t>
      </w:r>
    </w:p>
    <w:p>
      <w:pPr>
        <w:pStyle w:val="20"/>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182" w:leftChars="0" w:right="0" w:rightChars="0"/>
        <w:jc w:val="left"/>
        <w:textAlignment w:val="auto"/>
        <w:rPr>
          <w:rFonts w:hint="eastAsia" w:ascii="宋体" w:hAnsi="宋体" w:eastAsia="宋体" w:cs="宋体"/>
          <w:sz w:val="21"/>
          <w:szCs w:val="21"/>
        </w:rPr>
      </w:pPr>
      <w:r>
        <w:rPr>
          <w:rFonts w:hint="eastAsia" w:cs="宋体"/>
          <w:sz w:val="21"/>
          <w:szCs w:val="21"/>
          <w:lang w:val="en-US" w:eastAsia="zh-CN"/>
        </w:rPr>
        <w:t>1.</w:t>
      </w:r>
      <w:r>
        <w:rPr>
          <w:rFonts w:hint="eastAsia" w:ascii="宋体" w:hAnsi="宋体" w:eastAsia="宋体" w:cs="宋体"/>
          <w:sz w:val="21"/>
          <w:szCs w:val="21"/>
        </w:rPr>
        <w:t>保险期间届满，你方未向我方书面主张保险责任的，自保证期间届满次日起，我方保险责任自动终止。</w:t>
      </w:r>
      <w:r>
        <w:rPr>
          <w:rFonts w:hint="eastAsia" w:cs="宋体"/>
          <w:sz w:val="21"/>
          <w:szCs w:val="21"/>
          <w:lang w:val="en-US" w:eastAsia="zh-CN"/>
        </w:rPr>
        <w:t>2.</w:t>
      </w:r>
      <w:r>
        <w:rPr>
          <w:rFonts w:hint="eastAsia" w:ascii="宋体" w:hAnsi="宋体" w:eastAsia="宋体" w:cs="宋体"/>
          <w:sz w:val="21"/>
          <w:szCs w:val="21"/>
        </w:rPr>
        <w:t>我方按照本保险凭证向你方履行了保险责任后，自我方向你方支付款项（支付款项从我方账户划出）</w:t>
      </w:r>
      <w:r>
        <w:rPr>
          <w:rFonts w:hint="eastAsia" w:ascii="宋体" w:hAnsi="宋体" w:eastAsia="宋体" w:cs="宋体"/>
          <w:spacing w:val="-2"/>
          <w:sz w:val="21"/>
          <w:szCs w:val="21"/>
        </w:rPr>
        <w:t>之日起，保险责任</w:t>
      </w:r>
      <w:r>
        <w:rPr>
          <w:rFonts w:hint="eastAsia" w:ascii="宋体" w:hAnsi="宋体" w:eastAsia="宋体" w:cs="宋体"/>
          <w:sz w:val="21"/>
          <w:szCs w:val="21"/>
        </w:rPr>
        <w:t>终止。</w:t>
      </w:r>
    </w:p>
    <w:p>
      <w:pPr>
        <w:pStyle w:val="20"/>
        <w:keepNext w:val="0"/>
        <w:keepLines w:val="0"/>
        <w:pageBreakBefore w:val="0"/>
        <w:widowControl w:val="0"/>
        <w:numPr>
          <w:ilvl w:val="0"/>
          <w:numId w:val="0"/>
        </w:numPr>
        <w:tabs>
          <w:tab w:val="left" w:pos="687"/>
        </w:tabs>
        <w:kinsoku/>
        <w:wordWrap/>
        <w:overflowPunct/>
        <w:topLinePunct w:val="0"/>
        <w:autoSpaceDE w:val="0"/>
        <w:autoSpaceDN w:val="0"/>
        <w:bidi w:val="0"/>
        <w:adjustRightInd/>
        <w:snapToGrid/>
        <w:spacing w:before="0" w:after="0" w:line="360" w:lineRule="exact"/>
        <w:ind w:left="-182" w:leftChars="0" w:right="0" w:rightChars="0"/>
        <w:jc w:val="left"/>
        <w:textAlignment w:val="auto"/>
        <w:rPr>
          <w:rFonts w:hint="eastAsia" w:ascii="宋体" w:hAnsi="宋体" w:eastAsia="宋体" w:cs="宋体"/>
          <w:sz w:val="21"/>
          <w:szCs w:val="21"/>
        </w:rPr>
      </w:pPr>
      <w:r>
        <w:rPr>
          <w:rFonts w:hint="eastAsia" w:cs="宋体"/>
          <w:sz w:val="21"/>
          <w:szCs w:val="21"/>
          <w:lang w:val="en-US" w:eastAsia="zh-CN"/>
        </w:rPr>
        <w:t>3.</w:t>
      </w:r>
      <w:r>
        <w:rPr>
          <w:rFonts w:hint="eastAsia" w:ascii="宋体" w:hAnsi="宋体" w:eastAsia="宋体" w:cs="宋体"/>
          <w:spacing w:val="-1"/>
          <w:sz w:val="21"/>
          <w:szCs w:val="21"/>
        </w:rPr>
        <w:t>按照法律法规的规定或出现我方保证责任终止的其它情形的，我方在本保险凭证项下的保险责任终止。</w:t>
      </w:r>
      <w:r>
        <w:rPr>
          <w:rFonts w:hint="eastAsia" w:ascii="宋体" w:hAnsi="宋体" w:eastAsia="宋体" w:cs="宋体"/>
          <w:sz w:val="21"/>
          <w:szCs w:val="21"/>
        </w:rPr>
        <w:t>五、免责条款</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textAlignment w:val="auto"/>
        <w:rPr>
          <w:rFonts w:hint="eastAsia" w:ascii="宋体" w:hAnsi="宋体" w:eastAsia="宋体" w:cs="宋体"/>
          <w:sz w:val="21"/>
          <w:szCs w:val="21"/>
        </w:rPr>
      </w:pPr>
      <w:r>
        <w:rPr>
          <w:rFonts w:hint="eastAsia" w:ascii="宋体" w:hAnsi="宋体" w:eastAsia="宋体" w:cs="宋体"/>
          <w:sz w:val="21"/>
          <w:szCs w:val="21"/>
        </w:rPr>
        <w:t xml:space="preserve">责任免除以保险条款规定为准。 </w:t>
      </w:r>
    </w:p>
    <w:p>
      <w:pPr>
        <w:pStyle w:val="8"/>
        <w:keepNext w:val="0"/>
        <w:keepLines w:val="0"/>
        <w:pageBreakBefore w:val="0"/>
        <w:widowControl w:val="0"/>
        <w:numPr>
          <w:ilvl w:val="0"/>
          <w:numId w:val="2"/>
        </w:numPr>
        <w:kinsoku/>
        <w:wordWrap/>
        <w:overflowPunct/>
        <w:topLinePunct w:val="0"/>
        <w:autoSpaceDE w:val="0"/>
        <w:autoSpaceDN w:val="0"/>
        <w:bidi w:val="0"/>
        <w:adjustRightInd/>
        <w:snapToGrid/>
        <w:spacing w:before="0" w:line="360" w:lineRule="exact"/>
        <w:ind w:left="0" w:right="0"/>
        <w:textAlignment w:val="auto"/>
        <w:rPr>
          <w:rFonts w:hint="eastAsia" w:ascii="宋体" w:hAnsi="宋体" w:eastAsia="宋体" w:cs="宋体"/>
          <w:spacing w:val="-2"/>
          <w:sz w:val="21"/>
          <w:szCs w:val="21"/>
        </w:rPr>
      </w:pPr>
      <w:r>
        <w:rPr>
          <w:rFonts w:hint="eastAsia" w:ascii="宋体" w:hAnsi="宋体" w:eastAsia="宋体" w:cs="宋体"/>
          <w:spacing w:val="-2"/>
          <w:sz w:val="21"/>
          <w:szCs w:val="21"/>
        </w:rPr>
        <w:t>本保险凭证适用的保险条款为</w:t>
      </w:r>
    </w:p>
    <w:p>
      <w:pPr>
        <w:pStyle w:val="8"/>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exact"/>
        <w:ind w:right="0" w:rightChars="0"/>
        <w:textAlignment w:val="auto"/>
        <w:rPr>
          <w:rFonts w:hint="eastAsia" w:ascii="宋体" w:hAnsi="宋体" w:eastAsia="宋体" w:cs="宋体"/>
          <w:sz w:val="21"/>
          <w:szCs w:val="21"/>
        </w:rPr>
      </w:pPr>
      <w:r>
        <w:rPr>
          <w:rFonts w:hint="eastAsia" w:ascii="宋体" w:hAnsi="宋体" w:eastAsia="宋体" w:cs="宋体"/>
          <w:sz w:val="21"/>
          <w:szCs w:val="21"/>
        </w:rPr>
        <w:t>七、争议的解决</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textAlignment w:val="auto"/>
        <w:rPr>
          <w:rFonts w:hint="eastAsia" w:ascii="宋体" w:hAnsi="宋体" w:eastAsia="宋体" w:cs="宋体"/>
          <w:sz w:val="21"/>
          <w:szCs w:val="21"/>
        </w:rPr>
      </w:pPr>
      <w:r>
        <w:rPr>
          <w:rFonts w:hint="eastAsia" w:ascii="宋体" w:hAnsi="宋体" w:eastAsia="宋体" w:cs="宋体"/>
          <w:sz w:val="21"/>
          <w:szCs w:val="21"/>
        </w:rPr>
        <w:t>因本保险凭证发生的纠纷，由你我双方协商解决，协商不成的，通过诉讼程序解决，诉讼管辖地法院为法院。</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textAlignment w:val="auto"/>
        <w:rPr>
          <w:rFonts w:hint="eastAsia" w:ascii="宋体" w:hAnsi="宋体" w:eastAsia="宋体" w:cs="宋体"/>
          <w:sz w:val="21"/>
          <w:szCs w:val="21"/>
        </w:rPr>
      </w:pPr>
      <w:r>
        <w:rPr>
          <w:rFonts w:hint="eastAsia" w:ascii="宋体" w:hAnsi="宋体" w:eastAsia="宋体" w:cs="宋体"/>
          <w:sz w:val="21"/>
          <w:szCs w:val="21"/>
        </w:rPr>
        <w:t>八、保险凭证的生效</w:t>
      </w:r>
    </w:p>
    <w:p>
      <w:pPr>
        <w:pStyle w:val="8"/>
        <w:keepNext w:val="0"/>
        <w:keepLines w:val="0"/>
        <w:pageBreakBefore w:val="0"/>
        <w:widowControl w:val="0"/>
        <w:kinsoku/>
        <w:wordWrap/>
        <w:overflowPunct/>
        <w:topLinePunct w:val="0"/>
        <w:autoSpaceDE w:val="0"/>
        <w:autoSpaceDN w:val="0"/>
        <w:bidi w:val="0"/>
        <w:adjustRightInd/>
        <w:snapToGrid/>
        <w:spacing w:before="0" w:line="360" w:lineRule="exact"/>
        <w:ind w:left="0" w:right="0"/>
        <w:textAlignment w:val="auto"/>
        <w:rPr>
          <w:rFonts w:hint="eastAsia" w:ascii="宋体" w:hAnsi="宋体" w:eastAsia="宋体" w:cs="宋体"/>
          <w:sz w:val="21"/>
          <w:szCs w:val="21"/>
        </w:rPr>
      </w:pPr>
      <w:r>
        <w:rPr>
          <w:rFonts w:hint="eastAsia" w:ascii="宋体" w:hAnsi="宋体" w:eastAsia="宋体" w:cs="宋体"/>
          <w:sz w:val="21"/>
          <w:szCs w:val="21"/>
        </w:rPr>
        <w:t>本保险凭证自我方加盖公章之日起生效。</w:t>
      </w:r>
    </w:p>
    <w:p>
      <w:pPr>
        <w:pStyle w:val="8"/>
        <w:tabs>
          <w:tab w:val="left" w:pos="7834"/>
          <w:tab w:val="left" w:pos="9262"/>
          <w:tab w:val="left" w:pos="10734"/>
        </w:tabs>
        <w:spacing w:before="137" w:line="374" w:lineRule="auto"/>
        <w:ind w:left="6244" w:leftChars="2838" w:right="143" w:firstLine="420" w:firstLineChars="200"/>
        <w:jc w:val="right"/>
        <w:rPr>
          <w:rFonts w:hint="eastAsia" w:ascii="宋体" w:hAnsi="宋体" w:eastAsia="宋体" w:cs="宋体"/>
          <w:sz w:val="21"/>
          <w:szCs w:val="21"/>
          <w:u w:val="single"/>
        </w:rPr>
      </w:pPr>
      <w:r>
        <w:rPr>
          <w:rFonts w:hint="eastAsia" w:ascii="宋体" w:hAnsi="宋体" w:eastAsia="宋体" w:cs="宋体"/>
          <w:sz w:val="21"/>
          <w:szCs w:val="21"/>
        </w:rPr>
        <w:t>保证人：</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（公章）</w:t>
      </w:r>
      <w:r>
        <w:rPr>
          <w:rFonts w:hint="eastAsia" w:ascii="宋体" w:hAnsi="宋体" w:eastAsia="宋体" w:cs="宋体"/>
          <w:w w:val="100"/>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u w:val="single"/>
        </w:rPr>
        <w:t xml:space="preserve">   </w:t>
      </w:r>
      <w:r>
        <w:rPr>
          <w:rFonts w:hint="eastAsia" w:ascii="宋体" w:hAnsi="宋体" w:eastAsia="宋体" w:cs="宋体"/>
          <w:sz w:val="21"/>
          <w:szCs w:val="21"/>
        </w:rPr>
        <w:t>联系人：</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ab/>
      </w:r>
    </w:p>
    <w:p>
      <w:pPr>
        <w:pStyle w:val="8"/>
        <w:tabs>
          <w:tab w:val="left" w:pos="7834"/>
          <w:tab w:val="left" w:pos="9262"/>
          <w:tab w:val="left" w:pos="10734"/>
        </w:tabs>
        <w:spacing w:before="137" w:line="374" w:lineRule="auto"/>
        <w:ind w:left="6244" w:leftChars="2838" w:right="143" w:firstLine="420" w:firstLineChars="200"/>
        <w:rPr>
          <w:rFonts w:hint="eastAsia" w:ascii="宋体" w:hAnsi="宋体" w:eastAsia="宋体" w:cs="宋体"/>
          <w:sz w:val="21"/>
          <w:szCs w:val="21"/>
        </w:rPr>
      </w:pPr>
      <w:r>
        <w:rPr>
          <w:rFonts w:hint="eastAsia" w:ascii="宋体" w:hAnsi="宋体" w:eastAsia="宋体" w:cs="宋体"/>
          <w:sz w:val="21"/>
          <w:szCs w:val="21"/>
        </w:rPr>
        <w:t>联系电话：</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u w:val="single"/>
        </w:rPr>
        <w:tab/>
      </w:r>
    </w:p>
    <w:p>
      <w:pPr>
        <w:pStyle w:val="8"/>
        <w:tabs>
          <w:tab w:val="left" w:pos="285"/>
          <w:tab w:val="left" w:pos="761"/>
          <w:tab w:val="left" w:pos="1237"/>
        </w:tabs>
        <w:spacing w:before="2"/>
        <w:ind w:right="188"/>
        <w:jc w:val="right"/>
        <w:rPr>
          <w:rFonts w:hint="eastAsia" w:ascii="宋体" w:hAnsi="宋体" w:eastAsia="宋体" w:cs="宋体"/>
          <w:sz w:val="21"/>
          <w:szCs w:val="21"/>
        </w:rPr>
      </w:pPr>
      <w:r>
        <w:rPr>
          <w:rFonts w:hint="eastAsia" w:ascii="宋体" w:hAnsi="宋体" w:eastAsia="宋体" w:cs="宋体"/>
          <w:w w:val="100"/>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u w:val="single"/>
        </w:rPr>
        <w:tab/>
      </w:r>
      <w:r>
        <w:rPr>
          <w:rFonts w:hint="eastAsia" w:ascii="宋体" w:hAnsi="宋体" w:eastAsia="宋体" w:cs="宋体"/>
          <w:sz w:val="21"/>
          <w:szCs w:val="21"/>
        </w:rPr>
        <w:t>日</w:t>
      </w:r>
    </w:p>
    <w:p>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 xml:space="preserve">第三章  </w:t>
      </w:r>
      <w:r>
        <w:rPr>
          <w:rFonts w:hint="eastAsia" w:hAnsi="宋体" w:cs="宋体"/>
          <w:b/>
          <w:color w:val="auto"/>
          <w:sz w:val="21"/>
          <w:szCs w:val="21"/>
          <w:lang w:eastAsia="zh-CN"/>
        </w:rPr>
        <w:t>技术</w:t>
      </w:r>
      <w:r>
        <w:rPr>
          <w:rFonts w:hint="eastAsia" w:ascii="宋体" w:hAnsi="宋体" w:eastAsia="宋体" w:cs="宋体"/>
          <w:b/>
          <w:color w:val="auto"/>
          <w:sz w:val="21"/>
          <w:szCs w:val="21"/>
        </w:rPr>
        <w:t>响应</w:t>
      </w:r>
    </w:p>
    <w:p>
      <w:pPr>
        <w:pStyle w:val="10"/>
        <w:spacing w:line="360" w:lineRule="auto"/>
        <w:jc w:val="center"/>
        <w:outlineLvl w:val="0"/>
        <w:rPr>
          <w:rFonts w:hint="eastAsia" w:ascii="宋体" w:hAnsi="宋体" w:eastAsia="宋体" w:cs="宋体"/>
          <w:b/>
          <w:bCs/>
          <w:color w:val="auto"/>
          <w:sz w:val="21"/>
          <w:szCs w:val="21"/>
        </w:rPr>
      </w:pPr>
      <w:r>
        <w:rPr>
          <w:rFonts w:hint="eastAsia" w:ascii="宋体" w:hAnsi="宋体" w:eastAsia="宋体" w:cs="宋体"/>
          <w:b/>
          <w:bCs/>
          <w:color w:val="auto"/>
          <w:sz w:val="21"/>
          <w:szCs w:val="21"/>
        </w:rPr>
        <w:t>一、《</w:t>
      </w:r>
      <w:r>
        <w:rPr>
          <w:rFonts w:hint="eastAsia" w:hAnsi="宋体" w:cs="宋体"/>
          <w:b/>
          <w:bCs/>
          <w:color w:val="auto"/>
          <w:sz w:val="21"/>
          <w:szCs w:val="21"/>
          <w:lang w:eastAsia="zh-CN"/>
        </w:rPr>
        <w:t>技术</w:t>
      </w:r>
      <w:r>
        <w:rPr>
          <w:rFonts w:hint="eastAsia" w:ascii="宋体" w:hAnsi="宋体" w:eastAsia="宋体" w:cs="宋体"/>
          <w:b/>
          <w:bCs/>
          <w:color w:val="auto"/>
          <w:sz w:val="21"/>
          <w:szCs w:val="21"/>
        </w:rPr>
        <w:t>评分自查表》</w:t>
      </w:r>
    </w:p>
    <w:p>
      <w:pPr>
        <w:pStyle w:val="22"/>
        <w:rPr>
          <w:rFonts w:hint="eastAsia" w:ascii="宋体" w:hAnsi="宋体" w:eastAsia="宋体" w:cs="宋体"/>
          <w:sz w:val="21"/>
          <w:szCs w:val="21"/>
        </w:rPr>
        <w:sectPr>
          <w:type w:val="continuous"/>
          <w:pgSz w:w="11906" w:h="16838"/>
          <w:pgMar w:top="1418" w:right="1247" w:bottom="1021" w:left="1247" w:header="720" w:footer="720" w:gutter="0"/>
          <w:cols w:space="720" w:num="1"/>
          <w:docGrid w:type="lines" w:linePitch="312" w:charSpace="0"/>
        </w:sect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205"/>
        <w:gridCol w:w="6450"/>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6"/>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序号</w:t>
            </w:r>
          </w:p>
        </w:tc>
        <w:tc>
          <w:tcPr>
            <w:tcW w:w="1205" w:type="dxa"/>
            <w:tcBorders>
              <w:top w:val="single" w:color="auto" w:sz="4" w:space="0"/>
              <w:left w:val="single" w:color="auto" w:sz="4" w:space="0"/>
              <w:bottom w:val="single" w:color="auto" w:sz="4" w:space="0"/>
              <w:right w:val="single" w:color="auto" w:sz="4" w:space="0"/>
            </w:tcBorders>
            <w:vAlign w:val="center"/>
          </w:tcPr>
          <w:p>
            <w:pPr>
              <w:pStyle w:val="36"/>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评审项目</w:t>
            </w:r>
          </w:p>
        </w:tc>
        <w:tc>
          <w:tcPr>
            <w:tcW w:w="6450" w:type="dxa"/>
            <w:tcBorders>
              <w:top w:val="single" w:color="auto" w:sz="4" w:space="0"/>
              <w:left w:val="single" w:color="auto" w:sz="4" w:space="0"/>
              <w:bottom w:val="single" w:color="auto" w:sz="4" w:space="0"/>
              <w:right w:val="single" w:color="auto" w:sz="4" w:space="0"/>
            </w:tcBorders>
            <w:vAlign w:val="center"/>
          </w:tcPr>
          <w:p>
            <w:pPr>
              <w:pStyle w:val="36"/>
              <w:widowControl w:val="0"/>
              <w:adjustRightInd w:val="0"/>
              <w:snapToGrid w:val="0"/>
              <w:spacing w:line="360" w:lineRule="auto"/>
              <w:ind w:firstLine="210" w:firstLineChars="10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评审内容</w:t>
            </w:r>
          </w:p>
        </w:tc>
        <w:tc>
          <w:tcPr>
            <w:tcW w:w="1348" w:type="dxa"/>
            <w:tcBorders>
              <w:top w:val="single" w:color="auto" w:sz="4" w:space="0"/>
              <w:left w:val="single" w:color="auto" w:sz="4" w:space="0"/>
              <w:bottom w:val="single" w:color="auto" w:sz="4" w:space="0"/>
              <w:right w:val="single" w:color="auto" w:sz="4" w:space="0"/>
            </w:tcBorders>
            <w:vAlign w:val="center"/>
          </w:tcPr>
          <w:p>
            <w:pPr>
              <w:pStyle w:val="36"/>
              <w:widowControl w:val="0"/>
              <w:adjustRightInd w:val="0"/>
              <w:snapToGrid w:val="0"/>
              <w:spacing w:line="360" w:lineRule="auto"/>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证明文件 （如有）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5" w:type="dxa"/>
            <w:noWrap w:val="0"/>
            <w:vAlign w:val="center"/>
          </w:tcPr>
          <w:p>
            <w:pPr>
              <w:spacing w:line="36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1</w:t>
            </w:r>
          </w:p>
        </w:tc>
        <w:tc>
          <w:tcPr>
            <w:tcW w:w="1205" w:type="dxa"/>
            <w:noWrap w:val="0"/>
            <w:vAlign w:val="center"/>
          </w:tcPr>
          <w:p>
            <w:pPr>
              <w:adjustRightInd w:val="0"/>
              <w:snapToGrid w:val="0"/>
              <w:spacing w:line="276" w:lineRule="auto"/>
              <w:jc w:val="center"/>
              <w:rPr>
                <w:rFonts w:hint="eastAsia" w:ascii="宋体" w:hAnsi="宋体" w:eastAsia="宋体" w:cs="宋体"/>
                <w:color w:val="auto"/>
                <w:kern w:val="2"/>
                <w:sz w:val="18"/>
                <w:szCs w:val="18"/>
              </w:rPr>
            </w:pPr>
            <w:r>
              <w:rPr>
                <w:rFonts w:hint="eastAsia" w:ascii="宋体" w:hAnsi="宋体" w:eastAsia="宋体" w:cs="宋体"/>
                <w:color w:val="auto"/>
                <w:sz w:val="18"/>
                <w:szCs w:val="18"/>
              </w:rPr>
              <w:t>项目组织实施计划方案</w:t>
            </w:r>
          </w:p>
        </w:tc>
        <w:tc>
          <w:tcPr>
            <w:tcW w:w="6450" w:type="dxa"/>
            <w:noWrap w:val="0"/>
            <w:vAlign w:val="center"/>
          </w:tcPr>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综合评价各报价人结合本项目的难点、重点情况拟组织实施的计划方案合理性、完整性和可行性情况：</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1）计划方案思路清晰、重点难点可控，组织机构完善、合理、分工明确，职权清晰，人员素质高，施工现场人数满足施工需要，有未经业主批准，不更换现场主要管理人员的承诺的，且提出有利于项目实施的意见和措施的得</w:t>
            </w: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（2）计划方案思路基本清晰、重点难点基本可控，组织机构一般，劳动力使用计划配备合理、人员充足的得</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（3）计划方案思路不清晰、重点难点不可控的，得</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（4）其它情况</w:t>
            </w:r>
            <w:r>
              <w:rPr>
                <w:rFonts w:hint="eastAsia" w:ascii="宋体" w:hAnsi="宋体" w:eastAsia="宋体" w:cs="宋体"/>
                <w:color w:val="auto"/>
                <w:sz w:val="18"/>
                <w:szCs w:val="18"/>
                <w:lang w:eastAsia="zh-CN"/>
              </w:rPr>
              <w:t>或</w:t>
            </w:r>
            <w:r>
              <w:rPr>
                <w:rFonts w:hint="eastAsia" w:ascii="宋体" w:hAnsi="宋体" w:eastAsia="宋体" w:cs="宋体"/>
                <w:color w:val="auto"/>
                <w:sz w:val="18"/>
                <w:szCs w:val="18"/>
              </w:rPr>
              <w:t>不提供不得分。</w:t>
            </w:r>
          </w:p>
        </w:tc>
        <w:tc>
          <w:tcPr>
            <w:tcW w:w="1348" w:type="dxa"/>
            <w:noWrap w:val="0"/>
            <w:vAlign w:val="center"/>
          </w:tcPr>
          <w:p>
            <w:pPr>
              <w:spacing w:line="360" w:lineRule="auto"/>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5" w:type="dxa"/>
            <w:noWrap w:val="0"/>
            <w:vAlign w:val="center"/>
          </w:tcPr>
          <w:p>
            <w:pPr>
              <w:spacing w:line="36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2</w:t>
            </w:r>
          </w:p>
        </w:tc>
        <w:tc>
          <w:tcPr>
            <w:tcW w:w="1205" w:type="dxa"/>
            <w:noWrap w:val="0"/>
            <w:vAlign w:val="center"/>
          </w:tcPr>
          <w:p>
            <w:pPr>
              <w:pStyle w:val="45"/>
              <w:spacing w:before="156" w:beforeLines="50" w:after="156" w:afterLines="50" w:line="360" w:lineRule="auto"/>
              <w:ind w:firstLine="0" w:firstLineChars="0"/>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highlight w:val="none"/>
              </w:rPr>
              <w:t>深化设计</w:t>
            </w:r>
          </w:p>
        </w:tc>
        <w:tc>
          <w:tcPr>
            <w:tcW w:w="6450" w:type="dxa"/>
            <w:noWrap w:val="0"/>
            <w:vAlign w:val="center"/>
          </w:tcPr>
          <w:p>
            <w:pPr>
              <w:pStyle w:val="30"/>
              <w:adjustRightInd w:val="0"/>
              <w:snapToGrid w:val="0"/>
              <w:spacing w:line="360" w:lineRule="auto"/>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提供拟投本项目的实施深化方案设计，至少包括以下内容：①体现</w:t>
            </w:r>
            <w:r>
              <w:rPr>
                <w:rFonts w:hint="eastAsia" w:ascii="宋体" w:hAnsi="宋体" w:eastAsia="宋体" w:cs="宋体"/>
                <w:color w:val="auto"/>
                <w:sz w:val="18"/>
                <w:szCs w:val="18"/>
                <w:highlight w:val="none"/>
                <w:lang w:eastAsia="zh-CN"/>
              </w:rPr>
              <w:t>产品</w:t>
            </w:r>
            <w:r>
              <w:rPr>
                <w:rFonts w:hint="eastAsia" w:ascii="宋体" w:hAnsi="宋体" w:eastAsia="宋体" w:cs="宋体"/>
                <w:color w:val="auto"/>
                <w:sz w:val="18"/>
                <w:szCs w:val="18"/>
                <w:highlight w:val="none"/>
              </w:rPr>
              <w:t>功能、技术标准及操作性能。提供产品设计结构图、效果图等，对于关键性的设计要辅以文字图片说明。②结合招标技术清单</w:t>
            </w:r>
            <w:r>
              <w:rPr>
                <w:rFonts w:hint="eastAsia" w:ascii="宋体" w:hAnsi="宋体" w:eastAsia="宋体" w:cs="宋体"/>
                <w:color w:val="auto"/>
                <w:sz w:val="18"/>
                <w:szCs w:val="18"/>
                <w:highlight w:val="none"/>
                <w:lang w:eastAsia="zh-CN"/>
              </w:rPr>
              <w:t>图纸</w:t>
            </w:r>
            <w:r>
              <w:rPr>
                <w:rFonts w:hint="eastAsia" w:ascii="宋体" w:hAnsi="宋体" w:eastAsia="宋体" w:cs="宋体"/>
                <w:color w:val="auto"/>
                <w:sz w:val="18"/>
                <w:szCs w:val="18"/>
                <w:highlight w:val="none"/>
              </w:rPr>
              <w:t>设计完善合理的平面布局图及效果图等：</w:t>
            </w:r>
          </w:p>
          <w:p>
            <w:pPr>
              <w:pStyle w:val="30"/>
              <w:adjustRightInd w:val="0"/>
              <w:snapToGrid w:val="0"/>
              <w:spacing w:line="360" w:lineRule="auto"/>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提供拟投本项目的实施深化方案设计，完全符合</w:t>
            </w:r>
            <w:r>
              <w:rPr>
                <w:rFonts w:hint="eastAsia" w:ascii="宋体" w:hAnsi="宋体" w:eastAsia="宋体" w:cs="宋体"/>
                <w:color w:val="auto"/>
                <w:sz w:val="18"/>
                <w:szCs w:val="18"/>
                <w:highlight w:val="none"/>
                <w:lang w:eastAsia="zh-CN"/>
              </w:rPr>
              <w:t>采购</w:t>
            </w:r>
            <w:r>
              <w:rPr>
                <w:rFonts w:hint="eastAsia" w:ascii="宋体" w:hAnsi="宋体" w:eastAsia="宋体" w:cs="宋体"/>
                <w:color w:val="auto"/>
                <w:sz w:val="18"/>
                <w:szCs w:val="18"/>
                <w:highlight w:val="none"/>
              </w:rPr>
              <w:t>需求或优于采购需求，清晰、细腻、安全、稳定，科学合理，详细完善的得</w:t>
            </w:r>
            <w:r>
              <w:rPr>
                <w:rFonts w:hint="eastAsia" w:ascii="宋体" w:hAnsi="宋体" w:cs="宋体"/>
                <w:color w:val="auto"/>
                <w:sz w:val="18"/>
                <w:szCs w:val="18"/>
                <w:highlight w:val="none"/>
                <w:lang w:val="en-US" w:eastAsia="zh-CN"/>
              </w:rPr>
              <w:t>5</w:t>
            </w:r>
            <w:r>
              <w:rPr>
                <w:rFonts w:hint="eastAsia" w:ascii="宋体" w:hAnsi="宋体" w:eastAsia="宋体" w:cs="宋体"/>
                <w:color w:val="auto"/>
                <w:sz w:val="18"/>
                <w:szCs w:val="18"/>
                <w:highlight w:val="none"/>
              </w:rPr>
              <w:t>分。</w:t>
            </w:r>
          </w:p>
          <w:p>
            <w:pPr>
              <w:pStyle w:val="30"/>
              <w:adjustRightInd w:val="0"/>
              <w:snapToGrid w:val="0"/>
              <w:spacing w:line="360" w:lineRule="auto"/>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（2）提供实施深化方案设计符合</w:t>
            </w:r>
            <w:r>
              <w:rPr>
                <w:rFonts w:hint="eastAsia" w:ascii="宋体" w:hAnsi="宋体" w:eastAsia="宋体" w:cs="宋体"/>
                <w:color w:val="auto"/>
                <w:sz w:val="18"/>
                <w:szCs w:val="18"/>
                <w:highlight w:val="none"/>
                <w:lang w:eastAsia="zh-CN"/>
              </w:rPr>
              <w:t>采购</w:t>
            </w:r>
            <w:r>
              <w:rPr>
                <w:rFonts w:hint="eastAsia" w:ascii="宋体" w:hAnsi="宋体" w:eastAsia="宋体" w:cs="宋体"/>
                <w:color w:val="auto"/>
                <w:sz w:val="18"/>
                <w:szCs w:val="18"/>
                <w:highlight w:val="none"/>
              </w:rPr>
              <w:t>需求，较清晰，安全稳定，较科学合理的，得</w:t>
            </w:r>
            <w:r>
              <w:rPr>
                <w:rFonts w:hint="eastAsia" w:ascii="宋体" w:hAnsi="宋体" w:cs="宋体"/>
                <w:color w:val="auto"/>
                <w:sz w:val="18"/>
                <w:szCs w:val="18"/>
                <w:highlight w:val="none"/>
                <w:lang w:val="en-US" w:eastAsia="zh-CN"/>
              </w:rPr>
              <w:t>3</w:t>
            </w:r>
            <w:r>
              <w:rPr>
                <w:rFonts w:hint="eastAsia" w:ascii="宋体" w:hAnsi="宋体" w:eastAsia="宋体" w:cs="宋体"/>
                <w:color w:val="auto"/>
                <w:sz w:val="18"/>
                <w:szCs w:val="18"/>
                <w:highlight w:val="none"/>
              </w:rPr>
              <w:t>分；</w:t>
            </w:r>
          </w:p>
          <w:p>
            <w:pPr>
              <w:pStyle w:val="30"/>
              <w:adjustRightInd w:val="0"/>
              <w:snapToGrid w:val="0"/>
              <w:spacing w:line="360" w:lineRule="auto"/>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（3）提供实施深化方案设计，部分设计符合</w:t>
            </w:r>
            <w:r>
              <w:rPr>
                <w:rFonts w:hint="eastAsia" w:ascii="宋体" w:hAnsi="宋体" w:eastAsia="宋体" w:cs="宋体"/>
                <w:color w:val="auto"/>
                <w:sz w:val="18"/>
                <w:szCs w:val="18"/>
                <w:highlight w:val="none"/>
                <w:lang w:eastAsia="zh-CN"/>
              </w:rPr>
              <w:t>采购</w:t>
            </w:r>
            <w:r>
              <w:rPr>
                <w:rFonts w:hint="eastAsia" w:ascii="宋体" w:hAnsi="宋体" w:eastAsia="宋体" w:cs="宋体"/>
                <w:color w:val="auto"/>
                <w:sz w:val="18"/>
                <w:szCs w:val="18"/>
                <w:highlight w:val="none"/>
              </w:rPr>
              <w:t>需求，安全稳定，科学合理性较一般的，得2分；</w:t>
            </w:r>
          </w:p>
          <w:p>
            <w:pPr>
              <w:pStyle w:val="30"/>
              <w:adjustRightInd w:val="0"/>
              <w:snapToGrid w:val="0"/>
              <w:spacing w:line="360" w:lineRule="auto"/>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（4）提供实施深化方案设计不全面，小部分设计符合</w:t>
            </w:r>
            <w:r>
              <w:rPr>
                <w:rFonts w:hint="eastAsia" w:ascii="宋体" w:hAnsi="宋体" w:eastAsia="宋体" w:cs="宋体"/>
                <w:color w:val="auto"/>
                <w:sz w:val="18"/>
                <w:szCs w:val="18"/>
                <w:highlight w:val="none"/>
                <w:lang w:eastAsia="zh-CN"/>
              </w:rPr>
              <w:t>采购</w:t>
            </w:r>
            <w:r>
              <w:rPr>
                <w:rFonts w:hint="eastAsia" w:ascii="宋体" w:hAnsi="宋体" w:eastAsia="宋体" w:cs="宋体"/>
                <w:color w:val="auto"/>
                <w:sz w:val="18"/>
                <w:szCs w:val="18"/>
                <w:highlight w:val="none"/>
              </w:rPr>
              <w:t>需求，稳定性、科学合理性较差的，得1分。</w:t>
            </w:r>
          </w:p>
          <w:p>
            <w:pPr>
              <w:pStyle w:val="31"/>
              <w:ind w:firstLine="0" w:firstLineChars="0"/>
              <w:rPr>
                <w:rFonts w:hint="eastAsia" w:ascii="宋体" w:hAnsi="宋体" w:eastAsia="宋体" w:cs="宋体"/>
                <w:color w:val="auto"/>
                <w:sz w:val="18"/>
                <w:szCs w:val="18"/>
                <w:lang w:val="en-US" w:eastAsia="zh-CN" w:bidi="ar-SA"/>
              </w:rPr>
            </w:pPr>
            <w:r>
              <w:rPr>
                <w:rFonts w:hint="eastAsia" w:ascii="宋体" w:hAnsi="宋体" w:eastAsia="宋体" w:cs="宋体"/>
                <w:color w:val="auto"/>
                <w:sz w:val="18"/>
                <w:szCs w:val="18"/>
                <w:highlight w:val="none"/>
              </w:rPr>
              <w:t>（5）不提供不得分。</w:t>
            </w:r>
          </w:p>
        </w:tc>
        <w:tc>
          <w:tcPr>
            <w:tcW w:w="1348" w:type="dxa"/>
            <w:noWrap w:val="0"/>
            <w:vAlign w:val="center"/>
          </w:tcPr>
          <w:p>
            <w:pPr>
              <w:spacing w:line="360" w:lineRule="auto"/>
              <w:ind w:left="0" w:leftChars="0" w:right="0" w:rightChars="0"/>
              <w:jc w:val="center"/>
              <w:rPr>
                <w:rFonts w:hint="eastAsia" w:ascii="宋体" w:hAnsi="宋体" w:eastAsia="宋体" w:cs="宋体"/>
                <w:color w:val="auto"/>
                <w:sz w:val="18"/>
                <w:szCs w:val="18"/>
                <w:lang w:val="en-US" w:eastAsia="zh-CN" w:bidi="ar-SA"/>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5" w:type="dxa"/>
            <w:vMerge w:val="restart"/>
            <w:noWrap w:val="0"/>
            <w:vAlign w:val="center"/>
          </w:tcPr>
          <w:p>
            <w:pPr>
              <w:spacing w:line="36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3</w:t>
            </w:r>
          </w:p>
        </w:tc>
        <w:tc>
          <w:tcPr>
            <w:tcW w:w="1205" w:type="dxa"/>
            <w:vMerge w:val="restart"/>
            <w:noWrap w:val="0"/>
            <w:vAlign w:val="center"/>
          </w:tcPr>
          <w:p>
            <w:pPr>
              <w:adjustRightInd w:val="0"/>
              <w:snapToGrid w:val="0"/>
              <w:spacing w:line="276" w:lineRule="auto"/>
              <w:jc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主要设备参数响应情况</w:t>
            </w:r>
          </w:p>
        </w:tc>
        <w:tc>
          <w:tcPr>
            <w:tcW w:w="6450" w:type="dxa"/>
            <w:noWrap w:val="0"/>
            <w:vAlign w:val="center"/>
          </w:tcPr>
          <w:p>
            <w:pPr>
              <w:adjustRightInd w:val="0"/>
              <w:snapToGrid w:val="0"/>
              <w:spacing w:line="276" w:lineRule="auto"/>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各</w:t>
            </w:r>
            <w:r>
              <w:rPr>
                <w:rFonts w:hint="eastAsia" w:ascii="宋体" w:hAnsi="宋体" w:cs="宋体"/>
                <w:color w:val="auto"/>
                <w:sz w:val="18"/>
                <w:szCs w:val="18"/>
                <w:highlight w:val="none"/>
                <w:lang w:eastAsia="zh-CN"/>
              </w:rPr>
              <w:t>供应商</w:t>
            </w:r>
            <w:r>
              <w:rPr>
                <w:rFonts w:hint="eastAsia" w:ascii="宋体" w:hAnsi="宋体" w:eastAsia="宋体" w:cs="宋体"/>
                <w:color w:val="auto"/>
                <w:sz w:val="18"/>
                <w:szCs w:val="18"/>
                <w:highlight w:val="none"/>
              </w:rPr>
              <w:t>对</w:t>
            </w:r>
            <w:r>
              <w:rPr>
                <w:rFonts w:hint="eastAsia" w:ascii="宋体" w:hAnsi="宋体" w:eastAsia="宋体" w:cs="宋体"/>
                <w:color w:val="auto"/>
                <w:sz w:val="18"/>
                <w:szCs w:val="18"/>
                <w:highlight w:val="none"/>
                <w:lang w:eastAsia="zh-CN"/>
              </w:rPr>
              <w:t>“电磁三门海鲜蒸柜”</w:t>
            </w:r>
            <w:r>
              <w:rPr>
                <w:rFonts w:hint="eastAsia" w:ascii="宋体" w:hAnsi="宋体" w:eastAsia="宋体" w:cs="宋体"/>
                <w:color w:val="auto"/>
                <w:sz w:val="18"/>
                <w:szCs w:val="18"/>
                <w:highlight w:val="none"/>
              </w:rPr>
              <w:t>的技术参数条款的响应情况：完全响应得</w:t>
            </w:r>
            <w:r>
              <w:rPr>
                <w:rFonts w:hint="eastAsia" w:ascii="宋体" w:hAnsi="宋体" w:eastAsia="宋体" w:cs="宋体"/>
                <w:color w:val="auto"/>
                <w:sz w:val="18"/>
                <w:szCs w:val="18"/>
                <w:highlight w:val="none"/>
                <w:lang w:val="en-US" w:eastAsia="zh-CN"/>
              </w:rPr>
              <w:t>3</w:t>
            </w:r>
            <w:r>
              <w:rPr>
                <w:rFonts w:hint="eastAsia" w:ascii="宋体" w:hAnsi="宋体" w:eastAsia="宋体" w:cs="宋体"/>
                <w:color w:val="auto"/>
                <w:sz w:val="18"/>
                <w:szCs w:val="18"/>
                <w:highlight w:val="none"/>
              </w:rPr>
              <w:t>分，每负偏离一项（带“▲”号）的扣</w:t>
            </w:r>
            <w:r>
              <w:rPr>
                <w:rFonts w:hint="eastAsia" w:ascii="宋体" w:hAnsi="宋体" w:eastAsia="宋体" w:cs="宋体"/>
                <w:color w:val="auto"/>
                <w:sz w:val="18"/>
                <w:szCs w:val="18"/>
                <w:highlight w:val="none"/>
                <w:lang w:val="en-US" w:eastAsia="zh-CN"/>
              </w:rPr>
              <w:t>1</w:t>
            </w:r>
            <w:r>
              <w:rPr>
                <w:rFonts w:hint="eastAsia" w:ascii="宋体" w:hAnsi="宋体" w:eastAsia="宋体" w:cs="宋体"/>
                <w:color w:val="auto"/>
                <w:sz w:val="18"/>
                <w:szCs w:val="18"/>
                <w:highlight w:val="none"/>
              </w:rPr>
              <w:t>分，每负偏离一项（非带“▲”号）的扣0.5分，扣完为止。</w:t>
            </w:r>
          </w:p>
        </w:tc>
        <w:tc>
          <w:tcPr>
            <w:tcW w:w="1348" w:type="dxa"/>
            <w:noWrap w:val="0"/>
            <w:vAlign w:val="center"/>
          </w:tcPr>
          <w:p>
            <w:pPr>
              <w:spacing w:line="360" w:lineRule="auto"/>
              <w:ind w:left="0" w:leftChars="0" w:right="0" w:right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5" w:type="dxa"/>
            <w:vMerge w:val="continue"/>
            <w:noWrap w:val="0"/>
            <w:vAlign w:val="center"/>
          </w:tcPr>
          <w:p>
            <w:pPr>
              <w:spacing w:line="360" w:lineRule="auto"/>
              <w:jc w:val="center"/>
              <w:rPr>
                <w:rFonts w:hint="eastAsia" w:ascii="宋体" w:hAnsi="宋体" w:eastAsia="宋体" w:cs="宋体"/>
                <w:color w:val="auto"/>
                <w:sz w:val="18"/>
                <w:szCs w:val="18"/>
              </w:rPr>
            </w:pPr>
          </w:p>
        </w:tc>
        <w:tc>
          <w:tcPr>
            <w:tcW w:w="1205" w:type="dxa"/>
            <w:vMerge w:val="continue"/>
            <w:noWrap w:val="0"/>
            <w:vAlign w:val="center"/>
          </w:tcPr>
          <w:p>
            <w:pPr>
              <w:adjustRightInd w:val="0"/>
              <w:snapToGrid w:val="0"/>
              <w:spacing w:line="276" w:lineRule="auto"/>
              <w:jc w:val="center"/>
              <w:rPr>
                <w:rFonts w:hint="eastAsia" w:ascii="宋体" w:hAnsi="宋体" w:eastAsia="宋体" w:cs="宋体"/>
                <w:color w:val="auto"/>
                <w:sz w:val="18"/>
                <w:szCs w:val="18"/>
                <w:highlight w:val="none"/>
                <w:lang w:val="en-US" w:eastAsia="zh-CN"/>
              </w:rPr>
            </w:pPr>
          </w:p>
        </w:tc>
        <w:tc>
          <w:tcPr>
            <w:tcW w:w="6450" w:type="dxa"/>
            <w:noWrap w:val="0"/>
            <w:vAlign w:val="center"/>
          </w:tcPr>
          <w:p>
            <w:pPr>
              <w:adjustRightInd w:val="0"/>
              <w:snapToGrid w:val="0"/>
              <w:spacing w:line="276" w:lineRule="auto"/>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各</w:t>
            </w:r>
            <w:r>
              <w:rPr>
                <w:rFonts w:hint="eastAsia" w:ascii="宋体" w:hAnsi="宋体" w:cs="宋体"/>
                <w:color w:val="auto"/>
                <w:sz w:val="18"/>
                <w:szCs w:val="18"/>
                <w:highlight w:val="none"/>
                <w:lang w:eastAsia="zh-CN"/>
              </w:rPr>
              <w:t>供应商</w:t>
            </w:r>
            <w:r>
              <w:rPr>
                <w:rFonts w:hint="eastAsia" w:ascii="宋体" w:hAnsi="宋体" w:eastAsia="宋体" w:cs="宋体"/>
                <w:color w:val="auto"/>
                <w:sz w:val="18"/>
                <w:szCs w:val="18"/>
                <w:highlight w:val="none"/>
              </w:rPr>
              <w:t>对</w:t>
            </w:r>
            <w:r>
              <w:rPr>
                <w:rFonts w:hint="eastAsia" w:ascii="宋体" w:hAnsi="宋体" w:eastAsia="宋体" w:cs="宋体"/>
                <w:color w:val="auto"/>
                <w:sz w:val="18"/>
                <w:szCs w:val="18"/>
                <w:highlight w:val="none"/>
                <w:lang w:eastAsia="zh-CN"/>
              </w:rPr>
              <w:t>“电磁6头煲仔炉”</w:t>
            </w:r>
            <w:r>
              <w:rPr>
                <w:rFonts w:hint="eastAsia" w:ascii="宋体" w:hAnsi="宋体" w:eastAsia="宋体" w:cs="宋体"/>
                <w:color w:val="auto"/>
                <w:sz w:val="18"/>
                <w:szCs w:val="18"/>
                <w:highlight w:val="none"/>
              </w:rPr>
              <w:t>的技术参数条款的响应情况：完全响应得</w:t>
            </w:r>
            <w:r>
              <w:rPr>
                <w:rFonts w:hint="eastAsia" w:ascii="宋体" w:hAnsi="宋体" w:eastAsia="宋体" w:cs="宋体"/>
                <w:color w:val="auto"/>
                <w:sz w:val="18"/>
                <w:szCs w:val="18"/>
                <w:highlight w:val="none"/>
                <w:lang w:val="en-US" w:eastAsia="zh-CN"/>
              </w:rPr>
              <w:t>3</w:t>
            </w:r>
            <w:r>
              <w:rPr>
                <w:rFonts w:hint="eastAsia" w:ascii="宋体" w:hAnsi="宋体" w:eastAsia="宋体" w:cs="宋体"/>
                <w:color w:val="auto"/>
                <w:sz w:val="18"/>
                <w:szCs w:val="18"/>
                <w:highlight w:val="none"/>
              </w:rPr>
              <w:t>分，每负偏离一项（带“▲”号）的扣</w:t>
            </w:r>
            <w:r>
              <w:rPr>
                <w:rFonts w:hint="eastAsia" w:ascii="宋体" w:hAnsi="宋体" w:eastAsia="宋体" w:cs="宋体"/>
                <w:color w:val="auto"/>
                <w:sz w:val="18"/>
                <w:szCs w:val="18"/>
                <w:highlight w:val="none"/>
                <w:lang w:val="en-US" w:eastAsia="zh-CN"/>
              </w:rPr>
              <w:t>1</w:t>
            </w:r>
            <w:r>
              <w:rPr>
                <w:rFonts w:hint="eastAsia" w:ascii="宋体" w:hAnsi="宋体" w:eastAsia="宋体" w:cs="宋体"/>
                <w:color w:val="auto"/>
                <w:sz w:val="18"/>
                <w:szCs w:val="18"/>
                <w:highlight w:val="none"/>
              </w:rPr>
              <w:t>分，每负偏离一项（非带“▲”号）的扣0.5分，扣完为止。</w:t>
            </w:r>
          </w:p>
        </w:tc>
        <w:tc>
          <w:tcPr>
            <w:tcW w:w="1348" w:type="dxa"/>
            <w:noWrap w:val="0"/>
            <w:vAlign w:val="center"/>
          </w:tcPr>
          <w:p>
            <w:pPr>
              <w:spacing w:line="360" w:lineRule="auto"/>
              <w:ind w:left="0" w:leftChars="0" w:right="0" w:rightChars="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5" w:type="dxa"/>
            <w:vMerge w:val="continue"/>
            <w:noWrap w:val="0"/>
            <w:vAlign w:val="center"/>
          </w:tcPr>
          <w:p>
            <w:pPr>
              <w:spacing w:line="360" w:lineRule="auto"/>
              <w:jc w:val="center"/>
              <w:rPr>
                <w:rFonts w:hint="eastAsia" w:ascii="宋体" w:hAnsi="宋体" w:eastAsia="宋体" w:cs="宋体"/>
                <w:color w:val="auto"/>
                <w:sz w:val="18"/>
                <w:szCs w:val="18"/>
              </w:rPr>
            </w:pPr>
          </w:p>
        </w:tc>
        <w:tc>
          <w:tcPr>
            <w:tcW w:w="1205" w:type="dxa"/>
            <w:vMerge w:val="continue"/>
            <w:noWrap w:val="0"/>
            <w:vAlign w:val="center"/>
          </w:tcPr>
          <w:p>
            <w:pPr>
              <w:adjustRightInd w:val="0"/>
              <w:snapToGrid w:val="0"/>
              <w:spacing w:line="276" w:lineRule="auto"/>
              <w:jc w:val="center"/>
              <w:rPr>
                <w:rFonts w:hint="eastAsia" w:ascii="宋体" w:hAnsi="宋体" w:eastAsia="宋体" w:cs="宋体"/>
                <w:color w:val="auto"/>
                <w:sz w:val="18"/>
                <w:szCs w:val="18"/>
                <w:highlight w:val="none"/>
                <w:lang w:val="en-US" w:eastAsia="zh-CN"/>
              </w:rPr>
            </w:pPr>
          </w:p>
        </w:tc>
        <w:tc>
          <w:tcPr>
            <w:tcW w:w="6450" w:type="dxa"/>
            <w:noWrap w:val="0"/>
            <w:vAlign w:val="center"/>
          </w:tcPr>
          <w:p>
            <w:pPr>
              <w:adjustRightInd w:val="0"/>
              <w:snapToGrid w:val="0"/>
              <w:spacing w:line="276" w:lineRule="auto"/>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各</w:t>
            </w:r>
            <w:r>
              <w:rPr>
                <w:rFonts w:hint="eastAsia" w:ascii="宋体" w:hAnsi="宋体" w:cs="宋体"/>
                <w:color w:val="auto"/>
                <w:sz w:val="18"/>
                <w:szCs w:val="18"/>
                <w:highlight w:val="none"/>
                <w:lang w:eastAsia="zh-CN"/>
              </w:rPr>
              <w:t>供应商</w:t>
            </w:r>
            <w:r>
              <w:rPr>
                <w:rFonts w:hint="eastAsia" w:ascii="宋体" w:hAnsi="宋体" w:eastAsia="宋体" w:cs="宋体"/>
                <w:color w:val="auto"/>
                <w:sz w:val="18"/>
                <w:szCs w:val="18"/>
                <w:highlight w:val="none"/>
              </w:rPr>
              <w:t>对</w:t>
            </w:r>
            <w:r>
              <w:rPr>
                <w:rFonts w:hint="eastAsia" w:ascii="宋体" w:hAnsi="宋体" w:eastAsia="宋体" w:cs="宋体"/>
                <w:color w:val="auto"/>
                <w:sz w:val="18"/>
                <w:szCs w:val="18"/>
                <w:highlight w:val="none"/>
                <w:lang w:eastAsia="zh-CN"/>
              </w:rPr>
              <w:t>“电磁双头单尾小炒灶”</w:t>
            </w:r>
            <w:r>
              <w:rPr>
                <w:rFonts w:hint="eastAsia" w:ascii="宋体" w:hAnsi="宋体" w:eastAsia="宋体" w:cs="宋体"/>
                <w:color w:val="auto"/>
                <w:sz w:val="18"/>
                <w:szCs w:val="18"/>
                <w:highlight w:val="none"/>
              </w:rPr>
              <w:t>的技术参数条款的响应情况：完全响应得</w:t>
            </w:r>
            <w:r>
              <w:rPr>
                <w:rFonts w:hint="eastAsia" w:ascii="宋体" w:hAnsi="宋体" w:eastAsia="宋体" w:cs="宋体"/>
                <w:color w:val="auto"/>
                <w:sz w:val="18"/>
                <w:szCs w:val="18"/>
                <w:highlight w:val="none"/>
                <w:lang w:val="en-US" w:eastAsia="zh-CN"/>
              </w:rPr>
              <w:t>3</w:t>
            </w:r>
            <w:r>
              <w:rPr>
                <w:rFonts w:hint="eastAsia" w:ascii="宋体" w:hAnsi="宋体" w:eastAsia="宋体" w:cs="宋体"/>
                <w:color w:val="auto"/>
                <w:sz w:val="18"/>
                <w:szCs w:val="18"/>
                <w:highlight w:val="none"/>
              </w:rPr>
              <w:t>分，每负偏离一项（带“▲”号）的扣</w:t>
            </w:r>
            <w:r>
              <w:rPr>
                <w:rFonts w:hint="eastAsia" w:ascii="宋体" w:hAnsi="宋体" w:eastAsia="宋体" w:cs="宋体"/>
                <w:color w:val="auto"/>
                <w:sz w:val="18"/>
                <w:szCs w:val="18"/>
                <w:highlight w:val="none"/>
                <w:lang w:val="en-US" w:eastAsia="zh-CN"/>
              </w:rPr>
              <w:t>1</w:t>
            </w:r>
            <w:r>
              <w:rPr>
                <w:rFonts w:hint="eastAsia" w:ascii="宋体" w:hAnsi="宋体" w:eastAsia="宋体" w:cs="宋体"/>
                <w:color w:val="auto"/>
                <w:sz w:val="18"/>
                <w:szCs w:val="18"/>
                <w:highlight w:val="none"/>
              </w:rPr>
              <w:t>分，每负偏离一项（非带“▲”号）的扣0.5分，扣完为止。</w:t>
            </w:r>
          </w:p>
        </w:tc>
        <w:tc>
          <w:tcPr>
            <w:tcW w:w="1348" w:type="dxa"/>
            <w:noWrap w:val="0"/>
            <w:vAlign w:val="center"/>
          </w:tcPr>
          <w:p>
            <w:pPr>
              <w:spacing w:line="360" w:lineRule="auto"/>
              <w:ind w:left="0" w:leftChars="0" w:right="0" w:right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5" w:type="dxa"/>
            <w:noWrap w:val="0"/>
            <w:vAlign w:val="center"/>
          </w:tcPr>
          <w:p>
            <w:pPr>
              <w:spacing w:line="360" w:lineRule="auto"/>
              <w:ind w:left="0" w:leftChars="0" w:right="0" w:rightChars="0" w:firstLine="0" w:firstLineChars="0"/>
              <w:jc w:val="center"/>
              <w:rPr>
                <w:rFonts w:hint="eastAsia" w:ascii="宋体" w:hAnsi="宋体" w:eastAsia="宋体" w:cs="宋体"/>
                <w:color w:val="auto"/>
                <w:spacing w:val="0"/>
                <w:w w:val="100"/>
                <w:position w:val="0"/>
                <w:sz w:val="18"/>
                <w:szCs w:val="18"/>
                <w:shd w:val="clear" w:color="auto" w:fill="auto"/>
                <w:lang w:val="en-US" w:eastAsia="zh-CN" w:bidi="en-US"/>
              </w:rPr>
            </w:pPr>
            <w:r>
              <w:rPr>
                <w:rFonts w:hint="eastAsia" w:ascii="宋体" w:hAnsi="宋体" w:eastAsia="宋体" w:cs="宋体"/>
                <w:color w:val="auto"/>
                <w:sz w:val="18"/>
                <w:szCs w:val="18"/>
                <w:lang w:val="en-US" w:eastAsia="zh-CN"/>
              </w:rPr>
              <w:t>4</w:t>
            </w:r>
          </w:p>
        </w:tc>
        <w:tc>
          <w:tcPr>
            <w:tcW w:w="1205" w:type="dxa"/>
            <w:noWrap w:val="0"/>
            <w:vAlign w:val="center"/>
          </w:tcPr>
          <w:p>
            <w:pPr>
              <w:keepNext w:val="0"/>
              <w:keepLines w:val="0"/>
              <w:widowControl/>
              <w:suppressLineNumbers w:val="0"/>
              <w:spacing w:beforeAutospacing="0" w:afterAutospacing="0"/>
              <w:jc w:val="center"/>
              <w:rPr>
                <w:rFonts w:hint="default"/>
                <w:color w:val="auto"/>
              </w:rPr>
            </w:pPr>
            <w:r>
              <w:rPr>
                <w:rFonts w:hint="eastAsia" w:ascii="宋体" w:hAnsi="宋体" w:eastAsia="宋体" w:cs="Times New Roman"/>
                <w:color w:val="auto"/>
                <w:spacing w:val="0"/>
                <w:w w:val="100"/>
                <w:kern w:val="2"/>
                <w:position w:val="0"/>
                <w:sz w:val="18"/>
                <w:szCs w:val="18"/>
                <w:shd w:val="clear" w:color="auto" w:fill="auto"/>
                <w:lang w:val="en-US" w:eastAsia="zh-CN" w:bidi="ar"/>
              </w:rPr>
              <w:t>施工材料响应情况</w:t>
            </w:r>
          </w:p>
          <w:p>
            <w:pPr>
              <w:suppressLineNumbers w:val="0"/>
              <w:adjustRightInd w:val="0"/>
              <w:snapToGrid w:val="0"/>
              <w:spacing w:beforeAutospacing="0" w:afterAutospacing="0" w:line="276" w:lineRule="auto"/>
              <w:ind w:left="0" w:leftChars="0" w:right="0" w:rightChars="0" w:firstLine="0" w:firstLineChars="0"/>
              <w:jc w:val="both"/>
              <w:rPr>
                <w:rFonts w:hint="eastAsia" w:ascii="宋体" w:hAnsi="宋体" w:eastAsia="宋体" w:cs="宋体"/>
                <w:color w:val="auto"/>
                <w:sz w:val="18"/>
                <w:szCs w:val="18"/>
                <w:highlight w:val="none"/>
                <w:lang w:val="en-US" w:eastAsia="zh-CN"/>
              </w:rPr>
            </w:pPr>
          </w:p>
        </w:tc>
        <w:tc>
          <w:tcPr>
            <w:tcW w:w="6450" w:type="dxa"/>
            <w:noWrap w:val="0"/>
            <w:vAlign w:val="center"/>
          </w:tcPr>
          <w:p>
            <w:pPr>
              <w:keepNext w:val="0"/>
              <w:keepLines w:val="0"/>
              <w:widowControl w:val="0"/>
              <w:suppressLineNumbers w:val="0"/>
              <w:spacing w:before="0" w:beforeAutospacing="0" w:after="0" w:afterAutospacing="0" w:line="276" w:lineRule="auto"/>
              <w:ind w:left="0" w:right="0"/>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cs="宋体"/>
                <w:color w:val="auto"/>
                <w:sz w:val="18"/>
                <w:szCs w:val="18"/>
                <w:highlight w:val="none"/>
                <w:lang w:eastAsia="zh-CN"/>
              </w:rPr>
              <w:t>供应商</w:t>
            </w:r>
            <w:r>
              <w:rPr>
                <w:rFonts w:hint="eastAsia" w:ascii="宋体" w:hAnsi="宋体" w:eastAsia="宋体" w:cs="宋体"/>
                <w:color w:val="auto"/>
                <w:sz w:val="18"/>
                <w:szCs w:val="18"/>
                <w:highlight w:val="none"/>
              </w:rPr>
              <w:t>提供拟投本项目的</w:t>
            </w:r>
            <w:r>
              <w:rPr>
                <w:rFonts w:hint="eastAsia" w:ascii="宋体" w:hAnsi="宋体" w:eastAsia="宋体" w:cs="宋体"/>
                <w:color w:val="auto"/>
                <w:sz w:val="18"/>
                <w:szCs w:val="18"/>
                <w:highlight w:val="none"/>
                <w:lang w:eastAsia="zh-CN"/>
              </w:rPr>
              <w:t>工程量清单中施工材料响应情况：</w:t>
            </w:r>
          </w:p>
          <w:p>
            <w:pPr>
              <w:keepNext w:val="0"/>
              <w:keepLines w:val="0"/>
              <w:widowControl w:val="0"/>
              <w:suppressLineNumbers w:val="0"/>
              <w:spacing w:before="0" w:beforeAutospacing="0" w:after="0" w:afterAutospacing="0" w:line="276" w:lineRule="auto"/>
              <w:ind w:left="0" w:right="0"/>
              <w:jc w:val="left"/>
              <w:rPr>
                <w:rFonts w:hint="eastAsia" w:ascii="宋体" w:hAnsi="宋体" w:eastAsia="宋体" w:cs="宋体"/>
                <w:color w:val="auto"/>
                <w:sz w:val="18"/>
                <w:szCs w:val="18"/>
                <w:lang w:val="en-US"/>
              </w:rPr>
            </w:pPr>
            <w:r>
              <w:rPr>
                <w:rFonts w:hint="eastAsia" w:ascii="宋体" w:hAnsi="宋体" w:eastAsia="宋体" w:cs="宋体"/>
                <w:color w:val="auto"/>
                <w:spacing w:val="0"/>
                <w:w w:val="100"/>
                <w:kern w:val="2"/>
                <w:position w:val="0"/>
                <w:sz w:val="18"/>
                <w:szCs w:val="18"/>
                <w:shd w:val="clear" w:color="auto" w:fill="auto"/>
                <w:lang w:val="en-US" w:eastAsia="zh-CN" w:bidi="ar"/>
              </w:rPr>
              <w:t>（1）施工材料充足、合理、满足施工要求，</w:t>
            </w:r>
            <w:r>
              <w:rPr>
                <w:rFonts w:hint="eastAsia" w:ascii="宋体" w:hAnsi="宋体" w:eastAsia="宋体" w:cs="Arial"/>
                <w:color w:val="auto"/>
                <w:spacing w:val="0"/>
                <w:w w:val="100"/>
                <w:kern w:val="2"/>
                <w:position w:val="0"/>
                <w:sz w:val="18"/>
                <w:szCs w:val="18"/>
                <w:shd w:val="clear" w:color="auto" w:fill="auto"/>
                <w:lang w:val="en-US" w:eastAsia="zh-CN" w:bidi="ar"/>
              </w:rPr>
              <w:t>选材质量较好，完全符合采购需求或优于采购需求</w:t>
            </w:r>
            <w:r>
              <w:rPr>
                <w:rFonts w:hint="eastAsia" w:ascii="宋体" w:hAnsi="宋体" w:eastAsia="宋体" w:cs="宋体"/>
                <w:color w:val="auto"/>
                <w:spacing w:val="0"/>
                <w:w w:val="100"/>
                <w:kern w:val="2"/>
                <w:position w:val="0"/>
                <w:sz w:val="18"/>
                <w:szCs w:val="18"/>
                <w:shd w:val="clear" w:color="auto" w:fill="auto"/>
                <w:lang w:val="en-US" w:eastAsia="zh-CN" w:bidi="ar"/>
              </w:rPr>
              <w:t>的，得8分；</w:t>
            </w:r>
          </w:p>
          <w:p>
            <w:pPr>
              <w:keepNext w:val="0"/>
              <w:keepLines w:val="0"/>
              <w:widowControl w:val="0"/>
              <w:suppressLineNumbers w:val="0"/>
              <w:spacing w:before="0" w:beforeAutospacing="0" w:after="0" w:afterAutospacing="0" w:line="276" w:lineRule="auto"/>
              <w:ind w:left="0" w:right="0"/>
              <w:jc w:val="left"/>
              <w:rPr>
                <w:rFonts w:hint="eastAsia" w:ascii="宋体" w:hAnsi="宋体" w:eastAsia="宋体" w:cs="宋体"/>
                <w:color w:val="auto"/>
                <w:sz w:val="18"/>
                <w:szCs w:val="18"/>
                <w:lang w:val="en-US"/>
              </w:rPr>
            </w:pPr>
            <w:r>
              <w:rPr>
                <w:rFonts w:hint="eastAsia" w:ascii="宋体" w:hAnsi="宋体" w:eastAsia="宋体" w:cs="宋体"/>
                <w:color w:val="auto"/>
                <w:spacing w:val="0"/>
                <w:w w:val="100"/>
                <w:kern w:val="2"/>
                <w:position w:val="0"/>
                <w:sz w:val="18"/>
                <w:szCs w:val="18"/>
                <w:shd w:val="clear" w:color="auto" w:fill="auto"/>
                <w:lang w:val="en-US" w:eastAsia="zh-CN" w:bidi="ar"/>
              </w:rPr>
              <w:t>（2）施工材料充足，</w:t>
            </w:r>
            <w:r>
              <w:rPr>
                <w:rFonts w:hint="eastAsia" w:ascii="宋体" w:hAnsi="宋体" w:eastAsia="宋体" w:cs="Arial"/>
                <w:color w:val="auto"/>
                <w:spacing w:val="0"/>
                <w:w w:val="100"/>
                <w:kern w:val="2"/>
                <w:position w:val="0"/>
                <w:sz w:val="18"/>
                <w:szCs w:val="18"/>
                <w:shd w:val="clear" w:color="auto" w:fill="auto"/>
                <w:lang w:val="en-US" w:eastAsia="zh-CN" w:bidi="ar"/>
              </w:rPr>
              <w:t>选材质量基本满足采购需求</w:t>
            </w:r>
            <w:r>
              <w:rPr>
                <w:rFonts w:hint="eastAsia" w:ascii="宋体" w:hAnsi="宋体" w:eastAsia="宋体" w:cs="宋体"/>
                <w:color w:val="auto"/>
                <w:spacing w:val="0"/>
                <w:w w:val="100"/>
                <w:kern w:val="2"/>
                <w:position w:val="0"/>
                <w:sz w:val="18"/>
                <w:szCs w:val="18"/>
                <w:shd w:val="clear" w:color="auto" w:fill="auto"/>
                <w:lang w:val="en-US" w:eastAsia="zh-CN" w:bidi="ar"/>
              </w:rPr>
              <w:t>的，得5分；</w:t>
            </w:r>
          </w:p>
          <w:p>
            <w:pPr>
              <w:keepNext w:val="0"/>
              <w:keepLines w:val="0"/>
              <w:widowControl/>
              <w:suppressLineNumbers w:val="0"/>
              <w:spacing w:beforeAutospacing="0" w:afterAutospacing="0"/>
              <w:ind w:left="0" w:leftChars="0" w:right="0" w:rightChars="0" w:firstLine="0" w:firstLineChars="0"/>
              <w:jc w:val="left"/>
              <w:rPr>
                <w:rFonts w:hint="eastAsia" w:ascii="宋体" w:hAnsi="宋体" w:eastAsia="宋体" w:cs="Times New Roman"/>
                <w:color w:val="auto"/>
                <w:spacing w:val="0"/>
                <w:w w:val="100"/>
                <w:kern w:val="2"/>
                <w:position w:val="0"/>
                <w:sz w:val="18"/>
                <w:szCs w:val="18"/>
                <w:shd w:val="clear" w:color="auto" w:fill="auto"/>
                <w:lang w:val="en-US" w:eastAsia="zh-CN" w:bidi="ar"/>
              </w:rPr>
            </w:pPr>
            <w:r>
              <w:rPr>
                <w:rFonts w:hint="eastAsia" w:ascii="宋体" w:hAnsi="宋体" w:eastAsia="宋体" w:cs="Times New Roman"/>
                <w:color w:val="auto"/>
                <w:spacing w:val="0"/>
                <w:w w:val="100"/>
                <w:kern w:val="2"/>
                <w:position w:val="0"/>
                <w:sz w:val="18"/>
                <w:szCs w:val="18"/>
                <w:shd w:val="clear" w:color="auto" w:fill="auto"/>
                <w:lang w:val="en-US" w:eastAsia="zh-CN" w:bidi="ar"/>
              </w:rPr>
              <w:t>（3）</w:t>
            </w:r>
            <w:r>
              <w:rPr>
                <w:rFonts w:hint="eastAsia" w:ascii="宋体" w:hAnsi="宋体" w:eastAsia="宋体" w:cs="宋体"/>
                <w:color w:val="auto"/>
                <w:spacing w:val="0"/>
                <w:w w:val="100"/>
                <w:kern w:val="2"/>
                <w:position w:val="0"/>
                <w:sz w:val="18"/>
                <w:szCs w:val="18"/>
                <w:shd w:val="clear" w:color="auto" w:fill="auto"/>
                <w:lang w:val="en-US" w:eastAsia="zh-CN" w:bidi="ar"/>
              </w:rPr>
              <w:t>施工材料及</w:t>
            </w:r>
            <w:r>
              <w:rPr>
                <w:rFonts w:hint="eastAsia" w:ascii="宋体" w:hAnsi="宋体" w:eastAsia="宋体" w:cs="Arial"/>
                <w:color w:val="auto"/>
                <w:spacing w:val="0"/>
                <w:w w:val="100"/>
                <w:kern w:val="2"/>
                <w:position w:val="0"/>
                <w:sz w:val="18"/>
                <w:szCs w:val="18"/>
                <w:shd w:val="clear" w:color="auto" w:fill="auto"/>
                <w:lang w:val="en-US" w:eastAsia="zh-CN" w:bidi="ar"/>
              </w:rPr>
              <w:t>选材质量只有小部分满足采购需求</w:t>
            </w:r>
            <w:r>
              <w:rPr>
                <w:rFonts w:hint="eastAsia" w:ascii="宋体" w:hAnsi="宋体" w:eastAsia="宋体" w:cs="宋体"/>
                <w:color w:val="auto"/>
                <w:spacing w:val="0"/>
                <w:w w:val="100"/>
                <w:kern w:val="2"/>
                <w:position w:val="0"/>
                <w:sz w:val="18"/>
                <w:szCs w:val="18"/>
                <w:shd w:val="clear" w:color="auto" w:fill="auto"/>
                <w:lang w:val="en-US" w:eastAsia="zh-CN" w:bidi="ar"/>
              </w:rPr>
              <w:t>的，得3分；</w:t>
            </w:r>
          </w:p>
          <w:p>
            <w:pPr>
              <w:keepNext w:val="0"/>
              <w:keepLines w:val="0"/>
              <w:widowControl/>
              <w:suppressLineNumbers w:val="0"/>
              <w:spacing w:beforeAutospacing="0" w:afterAutospacing="0"/>
              <w:ind w:left="0" w:leftChars="0" w:right="0" w:rightChars="0" w:firstLine="0" w:firstLineChars="0"/>
              <w:jc w:val="left"/>
              <w:rPr>
                <w:rFonts w:hint="eastAsia" w:ascii="宋体" w:hAnsi="宋体" w:eastAsia="宋体" w:cs="宋体"/>
                <w:color w:val="auto"/>
                <w:sz w:val="18"/>
                <w:szCs w:val="18"/>
                <w:highlight w:val="none"/>
              </w:rPr>
            </w:pPr>
            <w:r>
              <w:rPr>
                <w:rFonts w:hint="eastAsia" w:ascii="宋体" w:hAnsi="宋体" w:eastAsia="宋体" w:cs="Times New Roman"/>
                <w:color w:val="auto"/>
                <w:spacing w:val="0"/>
                <w:w w:val="100"/>
                <w:kern w:val="2"/>
                <w:position w:val="0"/>
                <w:sz w:val="18"/>
                <w:szCs w:val="18"/>
                <w:shd w:val="clear" w:color="auto" w:fill="auto"/>
                <w:lang w:val="en-US" w:eastAsia="zh-CN" w:bidi="ar"/>
              </w:rPr>
              <w:t>（4）施工材料不能满足施工要求、</w:t>
            </w:r>
            <w:r>
              <w:rPr>
                <w:rFonts w:hint="eastAsia" w:ascii="宋体" w:hAnsi="宋体" w:eastAsia="宋体" w:cs="Arial"/>
                <w:color w:val="auto"/>
                <w:spacing w:val="0"/>
                <w:w w:val="100"/>
                <w:kern w:val="2"/>
                <w:position w:val="0"/>
                <w:sz w:val="18"/>
                <w:szCs w:val="18"/>
                <w:shd w:val="clear" w:color="auto" w:fill="auto"/>
                <w:lang w:val="en-US" w:eastAsia="zh-CN" w:bidi="ar"/>
              </w:rPr>
              <w:t>选材质量较差，不能满足采购需求</w:t>
            </w:r>
            <w:r>
              <w:rPr>
                <w:rFonts w:hint="eastAsia" w:ascii="宋体" w:hAnsi="宋体" w:eastAsia="宋体" w:cs="Times New Roman"/>
                <w:color w:val="auto"/>
                <w:spacing w:val="0"/>
                <w:w w:val="100"/>
                <w:kern w:val="2"/>
                <w:position w:val="0"/>
                <w:sz w:val="18"/>
                <w:szCs w:val="18"/>
                <w:shd w:val="clear" w:color="auto" w:fill="auto"/>
                <w:lang w:val="en-US" w:eastAsia="zh-CN" w:bidi="ar"/>
              </w:rPr>
              <w:t>的，得1分。</w:t>
            </w:r>
            <w:r>
              <w:rPr>
                <w:rFonts w:hint="default" w:ascii="宋体" w:hAnsi="宋体" w:eastAsia="宋体" w:cs="宋体"/>
                <w:color w:val="auto"/>
                <w:spacing w:val="0"/>
                <w:w w:val="100"/>
                <w:kern w:val="2"/>
                <w:position w:val="0"/>
                <w:sz w:val="18"/>
                <w:szCs w:val="18"/>
                <w:shd w:val="clear" w:color="auto" w:fill="auto"/>
                <w:lang w:val="en-US" w:eastAsia="zh-CN" w:bidi="ar"/>
              </w:rPr>
              <w:t xml:space="preserve"> </w:t>
            </w:r>
          </w:p>
        </w:tc>
        <w:tc>
          <w:tcPr>
            <w:tcW w:w="1348" w:type="dxa"/>
            <w:noWrap w:val="0"/>
            <w:vAlign w:val="center"/>
          </w:tcPr>
          <w:p>
            <w:pPr>
              <w:spacing w:line="360" w:lineRule="auto"/>
              <w:ind w:left="0" w:leftChars="0" w:right="0" w:right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25" w:type="dxa"/>
            <w:noWrap w:val="0"/>
            <w:vAlign w:val="center"/>
          </w:tcPr>
          <w:p>
            <w:pPr>
              <w:spacing w:line="360" w:lineRule="auto"/>
              <w:ind w:left="0" w:leftChars="0" w:right="0" w:rightChars="0" w:firstLine="0" w:firstLineChars="0"/>
              <w:jc w:val="center"/>
              <w:rPr>
                <w:rFonts w:hint="eastAsia" w:ascii="宋体" w:hAnsi="宋体" w:eastAsia="宋体" w:cs="宋体"/>
                <w:color w:val="auto"/>
                <w:spacing w:val="0"/>
                <w:w w:val="100"/>
                <w:position w:val="0"/>
                <w:sz w:val="18"/>
                <w:szCs w:val="18"/>
                <w:shd w:val="clear" w:color="auto" w:fill="auto"/>
                <w:lang w:val="en-US" w:eastAsia="zh-CN" w:bidi="en-US"/>
              </w:rPr>
            </w:pPr>
            <w:r>
              <w:rPr>
                <w:rFonts w:hint="eastAsia" w:ascii="宋体" w:hAnsi="宋体" w:eastAsia="宋体" w:cs="宋体"/>
                <w:color w:val="auto"/>
                <w:sz w:val="18"/>
                <w:szCs w:val="18"/>
                <w:lang w:val="en-US" w:eastAsia="zh-CN"/>
              </w:rPr>
              <w:t>5</w:t>
            </w:r>
          </w:p>
        </w:tc>
        <w:tc>
          <w:tcPr>
            <w:tcW w:w="1205" w:type="dxa"/>
            <w:noWrap w:val="0"/>
            <w:vAlign w:val="center"/>
          </w:tcPr>
          <w:p>
            <w:pPr>
              <w:adjustRightInd w:val="0"/>
              <w:snapToGrid w:val="0"/>
              <w:spacing w:line="276" w:lineRule="auto"/>
              <w:jc w:val="center"/>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rPr>
              <w:t>施工进度保障</w:t>
            </w:r>
          </w:p>
        </w:tc>
        <w:tc>
          <w:tcPr>
            <w:tcW w:w="6450" w:type="dxa"/>
            <w:noWrap w:val="0"/>
            <w:vAlign w:val="center"/>
          </w:tcPr>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综合评价各报价人对采购项目要求的施工进度保障要求的可行性、合理性和确保实现工程进度目标的情况：</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（1）施工进度保障要求可行、合理和确保实现工程进度目标的得</w:t>
            </w: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（2）施工进度保障要求基本可行、合理和确保实现工程进度目标的得</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（3）施工进度保障要求不可行、合理和确保实现工程进度目标的得</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lang w:val="en-US" w:eastAsia="zh-CN" w:bidi="ar-SA"/>
              </w:rPr>
            </w:pPr>
            <w:r>
              <w:rPr>
                <w:rFonts w:hint="eastAsia" w:ascii="宋体" w:hAnsi="宋体" w:eastAsia="宋体" w:cs="宋体"/>
                <w:color w:val="auto"/>
                <w:sz w:val="18"/>
                <w:szCs w:val="18"/>
              </w:rPr>
              <w:t>（4）其它情况</w:t>
            </w:r>
            <w:r>
              <w:rPr>
                <w:rFonts w:hint="eastAsia" w:ascii="宋体" w:hAnsi="宋体" w:eastAsia="宋体" w:cs="宋体"/>
                <w:color w:val="auto"/>
                <w:sz w:val="18"/>
                <w:szCs w:val="18"/>
                <w:lang w:eastAsia="zh-CN"/>
              </w:rPr>
              <w:t>或</w:t>
            </w:r>
            <w:r>
              <w:rPr>
                <w:rFonts w:hint="eastAsia" w:ascii="宋体" w:hAnsi="宋体" w:eastAsia="宋体" w:cs="宋体"/>
                <w:color w:val="auto"/>
                <w:sz w:val="18"/>
                <w:szCs w:val="18"/>
              </w:rPr>
              <w:t>不提供不得分。</w:t>
            </w:r>
          </w:p>
        </w:tc>
        <w:tc>
          <w:tcPr>
            <w:tcW w:w="1348" w:type="dxa"/>
            <w:noWrap w:val="0"/>
            <w:vAlign w:val="center"/>
          </w:tcPr>
          <w:p>
            <w:pPr>
              <w:spacing w:line="360" w:lineRule="auto"/>
              <w:ind w:left="0" w:leftChars="0" w:right="0" w:right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625" w:type="dxa"/>
            <w:noWrap w:val="0"/>
            <w:vAlign w:val="center"/>
          </w:tcPr>
          <w:p>
            <w:pPr>
              <w:spacing w:line="360" w:lineRule="auto"/>
              <w:ind w:left="0" w:leftChars="0" w:right="0" w:rightChars="0" w:firstLine="0" w:firstLineChars="0"/>
              <w:jc w:val="center"/>
              <w:rPr>
                <w:rFonts w:hint="eastAsia" w:ascii="宋体" w:hAnsi="宋体" w:eastAsia="宋体" w:cs="宋体"/>
                <w:color w:val="auto"/>
                <w:spacing w:val="0"/>
                <w:w w:val="100"/>
                <w:position w:val="0"/>
                <w:sz w:val="18"/>
                <w:szCs w:val="18"/>
                <w:shd w:val="clear" w:color="auto" w:fill="auto"/>
                <w:lang w:val="en-US" w:eastAsia="zh-CN" w:bidi="en-US"/>
              </w:rPr>
            </w:pPr>
            <w:r>
              <w:rPr>
                <w:rFonts w:hint="eastAsia" w:ascii="宋体" w:hAnsi="宋体" w:eastAsia="宋体" w:cs="宋体"/>
                <w:color w:val="auto"/>
                <w:sz w:val="18"/>
                <w:szCs w:val="18"/>
                <w:lang w:val="en-US" w:eastAsia="zh-CN"/>
              </w:rPr>
              <w:t>6</w:t>
            </w:r>
          </w:p>
        </w:tc>
        <w:tc>
          <w:tcPr>
            <w:tcW w:w="1205" w:type="dxa"/>
            <w:noWrap w:val="0"/>
            <w:vAlign w:val="center"/>
          </w:tcPr>
          <w:p>
            <w:pPr>
              <w:adjustRightInd w:val="0"/>
              <w:snapToGrid w:val="0"/>
              <w:spacing w:line="276" w:lineRule="auto"/>
              <w:jc w:val="center"/>
              <w:rPr>
                <w:rFonts w:hint="eastAsia" w:ascii="宋体" w:hAnsi="宋体" w:eastAsia="宋体" w:cs="宋体"/>
                <w:color w:val="auto"/>
                <w:sz w:val="18"/>
                <w:szCs w:val="18"/>
                <w:lang w:val="en-US" w:eastAsia="zh-CN" w:bidi="ar-SA"/>
              </w:rPr>
            </w:pPr>
            <w:r>
              <w:rPr>
                <w:rFonts w:hint="eastAsia" w:ascii="宋体" w:hAnsi="宋体" w:eastAsia="宋体" w:cs="宋体"/>
                <w:color w:val="auto"/>
                <w:sz w:val="18"/>
                <w:szCs w:val="18"/>
              </w:rPr>
              <w:t>项目人员配备方案</w:t>
            </w:r>
          </w:p>
        </w:tc>
        <w:tc>
          <w:tcPr>
            <w:tcW w:w="6450" w:type="dxa"/>
            <w:noWrap w:val="0"/>
            <w:vAlign w:val="center"/>
          </w:tcPr>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综合评价各报价人对本项目要求的安全保障、资料管理、施工保障、质量保证、设施设备、材料管理等拟提供的各类技术人员的分工配备、职责划分的可行性及合理性情况：</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（1）安全保障、资料管理、施工保障、质量保证、设施设备、材料管理等拟提供的各类技术人员的分工配备、职责划分的可行及合理的得</w:t>
            </w: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（2）安全保障、资料管理、施工保障、质量保证、设施设备、材料管理等拟提供的各类技术人员的分工配备、职责划分基本可行及合理的得</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（3）安全保障、资料管理、施工保障、质量保证、设施设备、材料管理等拟提供的各类技术人员的分工配备、职责划分不可行、合理的得</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lang w:val="en-US" w:eastAsia="zh-CN" w:bidi="ar-SA"/>
              </w:rPr>
            </w:pPr>
            <w:r>
              <w:rPr>
                <w:rFonts w:hint="eastAsia" w:ascii="宋体" w:hAnsi="宋体" w:eastAsia="宋体" w:cs="宋体"/>
                <w:color w:val="auto"/>
                <w:sz w:val="18"/>
                <w:szCs w:val="18"/>
              </w:rPr>
              <w:t>（4）其它情况</w:t>
            </w:r>
            <w:r>
              <w:rPr>
                <w:rFonts w:hint="eastAsia" w:ascii="宋体" w:hAnsi="宋体" w:eastAsia="宋体" w:cs="宋体"/>
                <w:color w:val="auto"/>
                <w:sz w:val="18"/>
                <w:szCs w:val="18"/>
                <w:lang w:eastAsia="zh-CN"/>
              </w:rPr>
              <w:t>或</w:t>
            </w:r>
            <w:r>
              <w:rPr>
                <w:rFonts w:hint="eastAsia" w:ascii="宋体" w:hAnsi="宋体" w:eastAsia="宋体" w:cs="宋体"/>
                <w:color w:val="auto"/>
                <w:sz w:val="18"/>
                <w:szCs w:val="18"/>
              </w:rPr>
              <w:t>不提供不得分。</w:t>
            </w:r>
          </w:p>
        </w:tc>
        <w:tc>
          <w:tcPr>
            <w:tcW w:w="1348" w:type="dxa"/>
            <w:noWrap w:val="0"/>
            <w:vAlign w:val="center"/>
          </w:tcPr>
          <w:p>
            <w:pPr>
              <w:spacing w:line="360" w:lineRule="auto"/>
              <w:ind w:left="0" w:leftChars="0" w:right="0" w:rightChars="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625" w:type="dxa"/>
            <w:noWrap w:val="0"/>
            <w:vAlign w:val="center"/>
          </w:tcPr>
          <w:p>
            <w:pPr>
              <w:spacing w:line="360" w:lineRule="auto"/>
              <w:ind w:left="0" w:leftChars="0" w:right="0" w:rightChars="0" w:firstLine="0" w:firstLineChars="0"/>
              <w:jc w:val="center"/>
              <w:rPr>
                <w:rFonts w:hint="eastAsia" w:ascii="宋体" w:hAnsi="宋体" w:eastAsia="宋体" w:cs="宋体"/>
                <w:color w:val="auto"/>
                <w:spacing w:val="0"/>
                <w:w w:val="100"/>
                <w:position w:val="0"/>
                <w:sz w:val="18"/>
                <w:szCs w:val="18"/>
                <w:shd w:val="clear" w:color="auto" w:fill="auto"/>
                <w:lang w:val="en-US" w:eastAsia="zh-CN" w:bidi="en-US"/>
              </w:rPr>
            </w:pPr>
            <w:r>
              <w:rPr>
                <w:rFonts w:hint="eastAsia" w:ascii="宋体" w:hAnsi="宋体" w:eastAsia="宋体" w:cs="宋体"/>
                <w:color w:val="auto"/>
                <w:sz w:val="18"/>
                <w:szCs w:val="18"/>
                <w:lang w:val="en-US" w:eastAsia="zh-CN"/>
              </w:rPr>
              <w:t>7</w:t>
            </w:r>
          </w:p>
        </w:tc>
        <w:tc>
          <w:tcPr>
            <w:tcW w:w="1205" w:type="dxa"/>
            <w:noWrap w:val="0"/>
            <w:vAlign w:val="center"/>
          </w:tcPr>
          <w:p>
            <w:pPr>
              <w:adjustRightInd w:val="0"/>
              <w:snapToGrid w:val="0"/>
              <w:spacing w:line="276" w:lineRule="auto"/>
              <w:jc w:val="center"/>
              <w:rPr>
                <w:rFonts w:hint="eastAsia" w:ascii="宋体" w:hAnsi="宋体" w:eastAsia="宋体" w:cs="宋体"/>
                <w:color w:val="auto"/>
                <w:sz w:val="18"/>
                <w:szCs w:val="18"/>
                <w:lang w:val="en-US" w:eastAsia="zh-CN" w:bidi="ar-SA"/>
              </w:rPr>
            </w:pPr>
            <w:r>
              <w:rPr>
                <w:rFonts w:hint="eastAsia" w:ascii="宋体" w:hAnsi="宋体" w:eastAsia="宋体" w:cs="宋体"/>
                <w:color w:val="auto"/>
                <w:sz w:val="18"/>
                <w:szCs w:val="18"/>
              </w:rPr>
              <w:t>工程质量保证措施</w:t>
            </w:r>
          </w:p>
        </w:tc>
        <w:tc>
          <w:tcPr>
            <w:tcW w:w="6450" w:type="dxa"/>
            <w:noWrap w:val="0"/>
            <w:vAlign w:val="center"/>
          </w:tcPr>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综合评价各报价人对本项目要求的工程质量保证方案响应情况：</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（1）质量保证体系完整、切实可行、措施有力，有明确的质量管理专项基金、有质量安全奖惩的专项措施和有消除质量通病的专项措施的，对措施的明确、具体、针对、可行的得</w:t>
            </w: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（2）质量保证体系欠完整或措施一般，无明确的质量管理专项基金、无质量安全奖惩的专项措施和无消除质量通病的专项措施的，对措施的基本明确、具体、针对、可行的得</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（3）对措施的不明确、具体、针对、可行的得</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lang w:val="en-US" w:eastAsia="zh-CN" w:bidi="ar-SA"/>
              </w:rPr>
            </w:pPr>
            <w:r>
              <w:rPr>
                <w:rFonts w:hint="eastAsia" w:ascii="宋体" w:hAnsi="宋体" w:eastAsia="宋体" w:cs="宋体"/>
                <w:color w:val="auto"/>
                <w:sz w:val="18"/>
                <w:szCs w:val="18"/>
              </w:rPr>
              <w:t>（4）其它情况</w:t>
            </w:r>
            <w:r>
              <w:rPr>
                <w:rFonts w:hint="eastAsia" w:ascii="宋体" w:hAnsi="宋体" w:eastAsia="宋体" w:cs="宋体"/>
                <w:color w:val="auto"/>
                <w:sz w:val="18"/>
                <w:szCs w:val="18"/>
                <w:lang w:eastAsia="zh-CN"/>
              </w:rPr>
              <w:t>或</w:t>
            </w:r>
            <w:r>
              <w:rPr>
                <w:rFonts w:hint="eastAsia" w:ascii="宋体" w:hAnsi="宋体" w:eastAsia="宋体" w:cs="宋体"/>
                <w:color w:val="auto"/>
                <w:sz w:val="18"/>
                <w:szCs w:val="18"/>
              </w:rPr>
              <w:t>不提供不得分。</w:t>
            </w:r>
          </w:p>
        </w:tc>
        <w:tc>
          <w:tcPr>
            <w:tcW w:w="1348" w:type="dxa"/>
            <w:noWrap w:val="0"/>
            <w:vAlign w:val="center"/>
          </w:tcPr>
          <w:p>
            <w:pPr>
              <w:spacing w:line="360" w:lineRule="auto"/>
              <w:ind w:left="0" w:leftChars="0" w:right="0" w:right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625" w:type="dxa"/>
            <w:noWrap w:val="0"/>
            <w:vAlign w:val="center"/>
          </w:tcPr>
          <w:p>
            <w:pPr>
              <w:spacing w:line="360" w:lineRule="auto"/>
              <w:ind w:left="0" w:leftChars="0" w:right="0" w:rightChars="0" w:firstLine="0" w:firstLineChars="0"/>
              <w:jc w:val="center"/>
              <w:rPr>
                <w:rFonts w:hint="eastAsia" w:ascii="宋体" w:hAnsi="宋体" w:eastAsia="宋体" w:cs="宋体"/>
                <w:color w:val="auto"/>
                <w:spacing w:val="0"/>
                <w:w w:val="100"/>
                <w:position w:val="0"/>
                <w:sz w:val="18"/>
                <w:szCs w:val="18"/>
                <w:shd w:val="clear" w:color="auto" w:fill="auto"/>
                <w:lang w:val="en-US" w:eastAsia="zh-CN" w:bidi="en-US"/>
              </w:rPr>
            </w:pPr>
            <w:r>
              <w:rPr>
                <w:rFonts w:hint="eastAsia" w:ascii="宋体" w:hAnsi="宋体" w:eastAsia="宋体" w:cs="宋体"/>
                <w:color w:val="auto"/>
                <w:sz w:val="18"/>
                <w:szCs w:val="18"/>
                <w:lang w:val="en-US" w:eastAsia="zh-CN"/>
              </w:rPr>
              <w:t>8</w:t>
            </w:r>
          </w:p>
        </w:tc>
        <w:tc>
          <w:tcPr>
            <w:tcW w:w="1205" w:type="dxa"/>
            <w:noWrap w:val="0"/>
            <w:vAlign w:val="center"/>
          </w:tcPr>
          <w:p>
            <w:pPr>
              <w:adjustRightInd w:val="0"/>
              <w:snapToGrid w:val="0"/>
              <w:spacing w:line="276" w:lineRule="auto"/>
              <w:jc w:val="center"/>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rPr>
              <w:t>安全文明施工措施</w:t>
            </w:r>
          </w:p>
        </w:tc>
        <w:tc>
          <w:tcPr>
            <w:tcW w:w="6450" w:type="dxa"/>
            <w:noWrap w:val="0"/>
            <w:vAlign w:val="center"/>
          </w:tcPr>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综合评价各报价人对本项目要求的安全文明施工方案响应情况：</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（1）对措施的健全、文明施工保证体系及相关各项保证措施的明确、具体、针对、落实的可行的得</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（2）对措施的健全、文明施工保证体系及相关各项保证措施基本明确、具体、针对、落实的可行的得</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（3）对措施的健全、文明施工保证体系及相关各项保证措施不明确、具体、针对、落实的可行的得</w:t>
            </w:r>
            <w:r>
              <w:rPr>
                <w:rFonts w:hint="eastAsia" w:ascii="宋体" w:hAnsi="宋体" w:eastAsia="宋体" w:cs="宋体"/>
                <w:color w:val="auto"/>
                <w:sz w:val="18"/>
                <w:szCs w:val="18"/>
                <w:lang w:val="en-US" w:eastAsia="zh-CN"/>
              </w:rPr>
              <w:t>0.5</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lang w:val="en-US" w:eastAsia="zh-CN" w:bidi="ar-SA"/>
              </w:rPr>
            </w:pPr>
            <w:r>
              <w:rPr>
                <w:rFonts w:hint="eastAsia" w:ascii="宋体" w:hAnsi="宋体" w:eastAsia="宋体" w:cs="宋体"/>
                <w:color w:val="auto"/>
                <w:sz w:val="18"/>
                <w:szCs w:val="18"/>
              </w:rPr>
              <w:t>（4）其它情况</w:t>
            </w:r>
            <w:r>
              <w:rPr>
                <w:rFonts w:hint="eastAsia" w:ascii="宋体" w:hAnsi="宋体" w:eastAsia="宋体" w:cs="宋体"/>
                <w:color w:val="auto"/>
                <w:sz w:val="18"/>
                <w:szCs w:val="18"/>
                <w:lang w:eastAsia="zh-CN"/>
              </w:rPr>
              <w:t>或</w:t>
            </w:r>
            <w:r>
              <w:rPr>
                <w:rFonts w:hint="eastAsia" w:ascii="宋体" w:hAnsi="宋体" w:eastAsia="宋体" w:cs="宋体"/>
                <w:color w:val="auto"/>
                <w:sz w:val="18"/>
                <w:szCs w:val="18"/>
              </w:rPr>
              <w:t>不提供不得分。</w:t>
            </w:r>
          </w:p>
        </w:tc>
        <w:tc>
          <w:tcPr>
            <w:tcW w:w="1348" w:type="dxa"/>
            <w:noWrap w:val="0"/>
            <w:vAlign w:val="center"/>
          </w:tcPr>
          <w:p>
            <w:pPr>
              <w:spacing w:line="360" w:lineRule="auto"/>
              <w:ind w:left="0" w:leftChars="0" w:right="0" w:right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625" w:type="dxa"/>
            <w:noWrap w:val="0"/>
            <w:vAlign w:val="center"/>
          </w:tcPr>
          <w:p>
            <w:pPr>
              <w:spacing w:line="360" w:lineRule="auto"/>
              <w:ind w:left="0" w:leftChars="0" w:right="0" w:rightChars="0" w:firstLine="0" w:firstLineChars="0"/>
              <w:jc w:val="center"/>
              <w:rPr>
                <w:rFonts w:hint="eastAsia" w:ascii="宋体" w:hAnsi="宋体" w:eastAsia="宋体" w:cs="宋体"/>
                <w:color w:val="auto"/>
                <w:spacing w:val="0"/>
                <w:w w:val="100"/>
                <w:position w:val="0"/>
                <w:sz w:val="18"/>
                <w:szCs w:val="18"/>
                <w:shd w:val="clear" w:color="auto" w:fill="auto"/>
                <w:lang w:val="en-US" w:eastAsia="zh-CN" w:bidi="en-US"/>
              </w:rPr>
            </w:pPr>
            <w:r>
              <w:rPr>
                <w:rFonts w:hint="eastAsia" w:ascii="宋体" w:hAnsi="宋体" w:eastAsia="宋体" w:cs="宋体"/>
                <w:color w:val="auto"/>
                <w:sz w:val="18"/>
                <w:szCs w:val="18"/>
                <w:lang w:val="en-US" w:eastAsia="zh-CN"/>
              </w:rPr>
              <w:t>9</w:t>
            </w:r>
          </w:p>
        </w:tc>
        <w:tc>
          <w:tcPr>
            <w:tcW w:w="1205" w:type="dxa"/>
            <w:noWrap w:val="0"/>
            <w:vAlign w:val="center"/>
          </w:tcPr>
          <w:p>
            <w:pPr>
              <w:adjustRightInd w:val="0"/>
              <w:snapToGrid w:val="0"/>
              <w:spacing w:line="276" w:lineRule="auto"/>
              <w:jc w:val="center"/>
              <w:rPr>
                <w:rFonts w:hint="eastAsia" w:ascii="宋体" w:hAnsi="宋体" w:eastAsia="宋体" w:cs="宋体"/>
                <w:bCs/>
                <w:color w:val="auto"/>
                <w:sz w:val="18"/>
                <w:szCs w:val="18"/>
              </w:rPr>
            </w:pPr>
            <w:r>
              <w:rPr>
                <w:rFonts w:hint="eastAsia" w:ascii="宋体" w:hAnsi="宋体" w:eastAsia="宋体" w:cs="宋体"/>
                <w:bCs/>
                <w:color w:val="auto"/>
                <w:sz w:val="18"/>
                <w:szCs w:val="18"/>
              </w:rPr>
              <w:t>环境保护施工措施</w:t>
            </w:r>
          </w:p>
          <w:p>
            <w:pPr>
              <w:adjustRightInd w:val="0"/>
              <w:snapToGrid w:val="0"/>
              <w:spacing w:line="276" w:lineRule="auto"/>
              <w:jc w:val="center"/>
              <w:rPr>
                <w:rFonts w:hint="eastAsia" w:ascii="宋体" w:hAnsi="宋体" w:eastAsia="宋体" w:cs="宋体"/>
                <w:bCs/>
                <w:color w:val="auto"/>
                <w:sz w:val="18"/>
                <w:szCs w:val="18"/>
                <w:lang w:val="en-US" w:eastAsia="zh-CN" w:bidi="ar-SA"/>
              </w:rPr>
            </w:pPr>
          </w:p>
        </w:tc>
        <w:tc>
          <w:tcPr>
            <w:tcW w:w="6450" w:type="dxa"/>
            <w:noWrap w:val="0"/>
            <w:vAlign w:val="center"/>
          </w:tcPr>
          <w:p>
            <w:pPr>
              <w:widowControl/>
              <w:adjustRightInd w:val="0"/>
              <w:snapToGrid w:val="0"/>
              <w:spacing w:line="276" w:lineRule="auto"/>
              <w:jc w:val="left"/>
              <w:rPr>
                <w:rFonts w:hint="eastAsia" w:ascii="宋体" w:hAnsi="宋体" w:eastAsia="宋体" w:cs="宋体"/>
                <w:color w:val="auto"/>
                <w:sz w:val="18"/>
                <w:szCs w:val="18"/>
              </w:rPr>
            </w:pPr>
            <w:r>
              <w:rPr>
                <w:rFonts w:hint="eastAsia" w:ascii="宋体" w:hAnsi="宋体" w:eastAsia="宋体" w:cs="宋体"/>
                <w:color w:val="auto"/>
                <w:sz w:val="18"/>
                <w:szCs w:val="18"/>
              </w:rPr>
              <w:t>综合评价各报价人对本项目所要求的有关环保施工、绿色建筑等相关标准施工方案：</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（1）方案针对环境保护质量效果、环保安全保障措施、方法明确、完整的得</w:t>
            </w:r>
            <w:r>
              <w:rPr>
                <w:rFonts w:hint="eastAsia" w:ascii="宋体" w:hAnsi="宋体" w:eastAsia="宋体" w:cs="宋体"/>
                <w:color w:val="auto"/>
                <w:sz w:val="18"/>
                <w:szCs w:val="18"/>
                <w:lang w:val="en-US" w:eastAsia="zh-CN"/>
              </w:rPr>
              <w:t>2</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（2）方案针对环境保护质量效果、环保安全保障措施、方法基本明确、完整的得</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分；</w:t>
            </w:r>
          </w:p>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（3）方案针对环境保护质量效果、环保安全保障措施、方法不明确、不完整的得</w:t>
            </w:r>
            <w:r>
              <w:rPr>
                <w:rFonts w:hint="eastAsia" w:ascii="宋体" w:hAnsi="宋体" w:eastAsia="宋体" w:cs="宋体"/>
                <w:color w:val="auto"/>
                <w:sz w:val="18"/>
                <w:szCs w:val="18"/>
                <w:lang w:val="en-US" w:eastAsia="zh-CN"/>
              </w:rPr>
              <w:t>0.5</w:t>
            </w:r>
            <w:r>
              <w:rPr>
                <w:rFonts w:hint="eastAsia" w:ascii="宋体" w:hAnsi="宋体" w:eastAsia="宋体" w:cs="宋体"/>
                <w:color w:val="auto"/>
                <w:sz w:val="18"/>
                <w:szCs w:val="18"/>
              </w:rPr>
              <w:t>分；</w:t>
            </w:r>
          </w:p>
          <w:p>
            <w:pPr>
              <w:widowControl/>
              <w:adjustRightInd w:val="0"/>
              <w:snapToGrid w:val="0"/>
              <w:spacing w:line="276" w:lineRule="auto"/>
              <w:jc w:val="left"/>
              <w:rPr>
                <w:rFonts w:hint="eastAsia" w:ascii="宋体" w:hAnsi="宋体" w:eastAsia="宋体" w:cs="宋体"/>
                <w:color w:val="auto"/>
                <w:kern w:val="0"/>
                <w:sz w:val="18"/>
                <w:szCs w:val="18"/>
                <w:lang w:val="en-US" w:eastAsia="zh-CN" w:bidi="ar-SA"/>
              </w:rPr>
            </w:pPr>
            <w:r>
              <w:rPr>
                <w:rFonts w:hint="eastAsia" w:ascii="宋体" w:hAnsi="宋体" w:eastAsia="宋体" w:cs="宋体"/>
                <w:color w:val="auto"/>
                <w:sz w:val="18"/>
                <w:szCs w:val="18"/>
              </w:rPr>
              <w:t>（4）其它情况</w:t>
            </w:r>
            <w:r>
              <w:rPr>
                <w:rFonts w:hint="eastAsia" w:ascii="宋体" w:hAnsi="宋体" w:eastAsia="宋体" w:cs="宋体"/>
                <w:color w:val="auto"/>
                <w:sz w:val="18"/>
                <w:szCs w:val="18"/>
                <w:lang w:eastAsia="zh-CN"/>
              </w:rPr>
              <w:t>或</w:t>
            </w:r>
            <w:r>
              <w:rPr>
                <w:rFonts w:hint="eastAsia" w:ascii="宋体" w:hAnsi="宋体" w:eastAsia="宋体" w:cs="宋体"/>
                <w:color w:val="auto"/>
                <w:sz w:val="18"/>
                <w:szCs w:val="18"/>
              </w:rPr>
              <w:t>不提供不得分。</w:t>
            </w:r>
          </w:p>
        </w:tc>
        <w:tc>
          <w:tcPr>
            <w:tcW w:w="1348" w:type="dxa"/>
            <w:noWrap w:val="0"/>
            <w:vAlign w:val="center"/>
          </w:tcPr>
          <w:p>
            <w:pPr>
              <w:spacing w:line="360" w:lineRule="auto"/>
              <w:ind w:left="0" w:leftChars="0" w:right="0" w:right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3" w:hRule="atLeast"/>
        </w:trPr>
        <w:tc>
          <w:tcPr>
            <w:tcW w:w="625" w:type="dxa"/>
            <w:noWrap w:val="0"/>
            <w:vAlign w:val="center"/>
          </w:tcPr>
          <w:p>
            <w:pPr>
              <w:spacing w:line="360" w:lineRule="auto"/>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w:t>
            </w:r>
          </w:p>
        </w:tc>
        <w:tc>
          <w:tcPr>
            <w:tcW w:w="1205" w:type="dxa"/>
            <w:noWrap w:val="0"/>
            <w:vAlign w:val="center"/>
          </w:tcPr>
          <w:p>
            <w:pPr>
              <w:spacing w:line="276" w:lineRule="auto"/>
              <w:jc w:val="center"/>
              <w:rPr>
                <w:rFonts w:hint="eastAsia" w:ascii="宋体" w:hAnsi="宋体" w:eastAsia="宋体" w:cs="宋体"/>
                <w:bCs/>
                <w:color w:val="auto"/>
                <w:sz w:val="18"/>
                <w:szCs w:val="18"/>
                <w:lang w:val="en-US" w:eastAsia="zh-CN" w:bidi="ar-SA"/>
              </w:rPr>
            </w:pPr>
            <w:r>
              <w:rPr>
                <w:rFonts w:hint="eastAsia" w:ascii="宋体" w:hAnsi="宋体" w:eastAsia="宋体" w:cs="宋体"/>
                <w:color w:val="auto"/>
                <w:sz w:val="18"/>
                <w:szCs w:val="18"/>
              </w:rPr>
              <w:t>售后服务和技术支持</w:t>
            </w:r>
          </w:p>
        </w:tc>
        <w:tc>
          <w:tcPr>
            <w:tcW w:w="6450" w:type="dxa"/>
            <w:noWrap w:val="0"/>
            <w:vAlign w:val="center"/>
          </w:tcPr>
          <w:p>
            <w:pPr>
              <w:adjustRightInd w:val="0"/>
              <w:snapToGrid w:val="0"/>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综合评价各报价人对本项目要求的售后服务和技术支持响应情况：</w:t>
            </w:r>
          </w:p>
          <w:p>
            <w:pPr>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）有</w:t>
            </w:r>
            <w:r>
              <w:rPr>
                <w:rFonts w:hint="eastAsia" w:ascii="宋体" w:hAnsi="宋体" w:eastAsia="宋体" w:cs="宋体"/>
                <w:color w:val="auto"/>
                <w:kern w:val="0"/>
                <w:sz w:val="18"/>
                <w:szCs w:val="18"/>
              </w:rPr>
              <w:t>提供</w:t>
            </w:r>
            <w:r>
              <w:rPr>
                <w:rFonts w:hint="eastAsia" w:ascii="宋体" w:hAnsi="宋体" w:eastAsia="宋体" w:cs="宋体"/>
                <w:color w:val="auto"/>
                <w:sz w:val="18"/>
                <w:szCs w:val="18"/>
              </w:rPr>
              <w:t>完善的售后服务承诺、配备专业服务人员齐全的</w:t>
            </w:r>
            <w:r>
              <w:rPr>
                <w:rFonts w:hint="eastAsia" w:ascii="宋体" w:hAnsi="宋体" w:eastAsia="宋体" w:cs="宋体"/>
                <w:color w:val="auto"/>
                <w:kern w:val="0"/>
                <w:sz w:val="18"/>
                <w:szCs w:val="18"/>
              </w:rPr>
              <w:t>（应急响应时间、质保期、交付使用期等）</w:t>
            </w:r>
            <w:r>
              <w:rPr>
                <w:rFonts w:hint="eastAsia" w:ascii="宋体" w:hAnsi="宋体" w:eastAsia="宋体" w:cs="宋体"/>
                <w:color w:val="auto"/>
                <w:sz w:val="18"/>
                <w:szCs w:val="18"/>
              </w:rPr>
              <w:t>，</w:t>
            </w:r>
            <w:r>
              <w:rPr>
                <w:rFonts w:hint="eastAsia" w:ascii="宋体" w:hAnsi="宋体" w:eastAsia="宋体" w:cs="宋体"/>
                <w:color w:val="auto"/>
                <w:kern w:val="0"/>
                <w:sz w:val="18"/>
                <w:szCs w:val="18"/>
              </w:rPr>
              <w:t>得2分；</w:t>
            </w:r>
          </w:p>
          <w:p>
            <w:pPr>
              <w:spacing w:line="276" w:lineRule="auto"/>
              <w:rPr>
                <w:rFonts w:hint="eastAsia" w:ascii="宋体" w:hAnsi="宋体" w:eastAsia="宋体" w:cs="宋体"/>
                <w:color w:val="auto"/>
                <w:sz w:val="18"/>
                <w:szCs w:val="18"/>
              </w:rPr>
            </w:pPr>
            <w:r>
              <w:rPr>
                <w:rFonts w:hint="eastAsia" w:ascii="宋体" w:hAnsi="宋体" w:eastAsia="宋体" w:cs="宋体"/>
                <w:color w:val="auto"/>
                <w:sz w:val="18"/>
                <w:szCs w:val="18"/>
              </w:rPr>
              <w:t>（2）有</w:t>
            </w:r>
            <w:r>
              <w:rPr>
                <w:rFonts w:hint="eastAsia" w:ascii="宋体" w:hAnsi="宋体" w:eastAsia="宋体" w:cs="宋体"/>
                <w:color w:val="auto"/>
                <w:kern w:val="0"/>
                <w:sz w:val="18"/>
                <w:szCs w:val="18"/>
              </w:rPr>
              <w:t>提供</w:t>
            </w:r>
            <w:r>
              <w:rPr>
                <w:rFonts w:hint="eastAsia" w:ascii="宋体" w:hAnsi="宋体" w:eastAsia="宋体" w:cs="宋体"/>
                <w:color w:val="auto"/>
                <w:sz w:val="18"/>
                <w:szCs w:val="18"/>
              </w:rPr>
              <w:t>售后服务承诺、配备专业服务人员较少的，</w:t>
            </w:r>
            <w:r>
              <w:rPr>
                <w:rFonts w:hint="eastAsia" w:ascii="宋体" w:hAnsi="宋体" w:eastAsia="宋体" w:cs="宋体"/>
                <w:color w:val="auto"/>
                <w:kern w:val="0"/>
                <w:sz w:val="18"/>
                <w:szCs w:val="18"/>
              </w:rPr>
              <w:t>得1分；</w:t>
            </w:r>
          </w:p>
          <w:p>
            <w:pPr>
              <w:spacing w:line="276" w:lineRule="auto"/>
              <w:rPr>
                <w:rFonts w:hint="eastAsia" w:ascii="宋体" w:hAnsi="宋体" w:eastAsia="宋体" w:cs="宋体"/>
                <w:color w:val="auto"/>
                <w:sz w:val="18"/>
                <w:szCs w:val="18"/>
                <w:lang w:val="en-US" w:eastAsia="zh-CN" w:bidi="ar-SA"/>
              </w:rPr>
            </w:pPr>
            <w:r>
              <w:rPr>
                <w:rFonts w:hint="eastAsia" w:ascii="宋体" w:hAnsi="宋体" w:eastAsia="宋体" w:cs="宋体"/>
                <w:color w:val="auto"/>
                <w:sz w:val="18"/>
                <w:szCs w:val="18"/>
              </w:rPr>
              <w:t>（</w:t>
            </w:r>
            <w:r>
              <w:rPr>
                <w:rFonts w:hint="eastAsia" w:ascii="宋体" w:hAnsi="宋体" w:eastAsia="宋体" w:cs="宋体"/>
                <w:color w:val="auto"/>
                <w:sz w:val="18"/>
                <w:szCs w:val="18"/>
                <w:lang w:val="en-US" w:eastAsia="zh-CN"/>
              </w:rPr>
              <w:t>3</w:t>
            </w:r>
            <w:r>
              <w:rPr>
                <w:rFonts w:hint="eastAsia" w:ascii="宋体" w:hAnsi="宋体" w:eastAsia="宋体" w:cs="宋体"/>
                <w:color w:val="auto"/>
                <w:sz w:val="18"/>
                <w:szCs w:val="18"/>
              </w:rPr>
              <w:t>）无</w:t>
            </w:r>
            <w:r>
              <w:rPr>
                <w:rFonts w:hint="eastAsia" w:ascii="宋体" w:hAnsi="宋体" w:eastAsia="宋体" w:cs="宋体"/>
                <w:color w:val="auto"/>
                <w:kern w:val="0"/>
                <w:sz w:val="18"/>
                <w:szCs w:val="18"/>
              </w:rPr>
              <w:t>提供</w:t>
            </w:r>
            <w:r>
              <w:rPr>
                <w:rFonts w:hint="eastAsia" w:ascii="宋体" w:hAnsi="宋体" w:eastAsia="宋体" w:cs="宋体"/>
                <w:color w:val="auto"/>
                <w:sz w:val="18"/>
                <w:szCs w:val="18"/>
              </w:rPr>
              <w:t>售后服务承诺、没有配备专业服务人员的，</w:t>
            </w:r>
            <w:r>
              <w:rPr>
                <w:rFonts w:hint="eastAsia" w:ascii="宋体" w:hAnsi="宋体" w:eastAsia="宋体" w:cs="宋体"/>
                <w:color w:val="auto"/>
                <w:kern w:val="0"/>
                <w:sz w:val="18"/>
                <w:szCs w:val="18"/>
              </w:rPr>
              <w:t>得0分</w:t>
            </w:r>
            <w:r>
              <w:rPr>
                <w:rFonts w:hint="eastAsia" w:ascii="宋体" w:hAnsi="宋体" w:eastAsia="宋体" w:cs="宋体"/>
                <w:color w:val="auto"/>
                <w:sz w:val="18"/>
                <w:szCs w:val="18"/>
              </w:rPr>
              <w:t>。</w:t>
            </w:r>
          </w:p>
        </w:tc>
        <w:tc>
          <w:tcPr>
            <w:tcW w:w="1348" w:type="dxa"/>
            <w:noWrap w:val="0"/>
            <w:vAlign w:val="center"/>
          </w:tcPr>
          <w:p>
            <w:pPr>
              <w:spacing w:line="360" w:lineRule="auto"/>
              <w:ind w:left="0" w:leftChars="0" w:right="0" w:rightChars="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eastAsia="zh-CN"/>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8280" w:type="dxa"/>
            <w:gridSpan w:val="3"/>
            <w:noWrap w:val="0"/>
            <w:vAlign w:val="center"/>
          </w:tcPr>
          <w:p>
            <w:pPr>
              <w:spacing w:line="360" w:lineRule="auto"/>
              <w:jc w:val="center"/>
              <w:rPr>
                <w:rFonts w:hint="eastAsia" w:ascii="宋体" w:hAnsi="宋体" w:eastAsia="宋体" w:cs="宋体"/>
                <w:color w:val="auto"/>
                <w:sz w:val="18"/>
                <w:szCs w:val="18"/>
              </w:rPr>
            </w:pPr>
            <w:r>
              <w:rPr>
                <w:rFonts w:hint="eastAsia" w:ascii="宋体" w:hAnsi="宋体" w:eastAsia="宋体" w:cs="宋体"/>
                <w:b/>
                <w:bCs/>
                <w:color w:val="auto"/>
                <w:sz w:val="18"/>
                <w:szCs w:val="18"/>
              </w:rPr>
              <w:t>合计</w:t>
            </w:r>
          </w:p>
        </w:tc>
        <w:tc>
          <w:tcPr>
            <w:tcW w:w="1348" w:type="dxa"/>
            <w:noWrap w:val="0"/>
            <w:vAlign w:val="center"/>
          </w:tcPr>
          <w:p>
            <w:pPr>
              <w:spacing w:line="360" w:lineRule="auto"/>
              <w:jc w:val="center"/>
              <w:rPr>
                <w:rFonts w:hint="eastAsia" w:ascii="宋体" w:hAnsi="宋体" w:eastAsia="宋体" w:cs="宋体"/>
                <w:color w:val="auto"/>
                <w:sz w:val="18"/>
                <w:szCs w:val="18"/>
                <w:highlight w:val="magenta"/>
                <w:lang w:val="en-US" w:eastAsia="zh-CN"/>
              </w:rPr>
            </w:pPr>
            <w:r>
              <w:rPr>
                <w:rFonts w:hint="eastAsia" w:ascii="宋体" w:hAnsi="宋体" w:eastAsia="宋体" w:cs="宋体"/>
                <w:color w:val="auto"/>
                <w:sz w:val="18"/>
                <w:szCs w:val="18"/>
                <w:lang w:val="en-US" w:eastAsia="zh-CN"/>
              </w:rPr>
              <w:t>40</w:t>
            </w:r>
          </w:p>
        </w:tc>
      </w:tr>
    </w:tbl>
    <w:p>
      <w:pPr>
        <w:spacing w:line="276" w:lineRule="auto"/>
        <w:jc w:val="center"/>
        <w:rPr>
          <w:rFonts w:hint="eastAsia" w:ascii="宋体" w:hAnsi="宋体" w:eastAsia="宋体" w:cs="宋体"/>
          <w:b/>
          <w:color w:val="000000"/>
          <w:sz w:val="21"/>
          <w:szCs w:val="21"/>
        </w:rPr>
      </w:pPr>
      <w:r>
        <w:rPr>
          <w:rFonts w:hint="eastAsia" w:ascii="宋体" w:hAnsi="宋体" w:eastAsia="宋体" w:cs="宋体"/>
          <w:sz w:val="21"/>
          <w:szCs w:val="21"/>
        </w:rPr>
        <w:br w:type="page"/>
      </w:r>
      <w:r>
        <w:rPr>
          <w:rFonts w:hint="eastAsia" w:ascii="宋体" w:hAnsi="宋体" w:eastAsia="宋体" w:cs="宋体"/>
          <w:b/>
          <w:color w:val="000000"/>
          <w:sz w:val="21"/>
          <w:szCs w:val="21"/>
        </w:rPr>
        <w:t>二、</w:t>
      </w:r>
      <w:r>
        <w:rPr>
          <w:rFonts w:hint="eastAsia" w:cs="宋体"/>
          <w:b/>
          <w:color w:val="000000"/>
          <w:sz w:val="21"/>
          <w:szCs w:val="21"/>
          <w:lang w:eastAsia="zh-CN"/>
        </w:rPr>
        <w:t>技术</w:t>
      </w:r>
      <w:r>
        <w:rPr>
          <w:rFonts w:hint="eastAsia" w:ascii="宋体" w:hAnsi="宋体" w:eastAsia="宋体" w:cs="宋体"/>
          <w:b/>
          <w:color w:val="000000"/>
          <w:sz w:val="21"/>
          <w:szCs w:val="21"/>
        </w:rPr>
        <w:t>响应方案书（格式自拟）</w:t>
      </w:r>
    </w:p>
    <w:p>
      <w:pPr>
        <w:spacing w:line="360" w:lineRule="auto"/>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（一）技术响应方案书的格式由</w:t>
      </w:r>
      <w:r>
        <w:rPr>
          <w:rFonts w:hint="eastAsia" w:cs="宋体"/>
          <w:color w:val="000000"/>
          <w:kern w:val="2"/>
          <w:sz w:val="21"/>
          <w:szCs w:val="21"/>
          <w:lang w:eastAsia="zh-CN"/>
        </w:rPr>
        <w:t>供应商</w:t>
      </w:r>
      <w:r>
        <w:rPr>
          <w:rFonts w:hint="eastAsia" w:ascii="宋体" w:hAnsi="宋体" w:eastAsia="宋体" w:cs="宋体"/>
          <w:color w:val="000000"/>
          <w:kern w:val="2"/>
          <w:sz w:val="21"/>
          <w:szCs w:val="21"/>
        </w:rPr>
        <w:t>自行拟定。</w:t>
      </w:r>
    </w:p>
    <w:p>
      <w:pPr>
        <w:spacing w:line="360" w:lineRule="auto"/>
        <w:rPr>
          <w:rFonts w:hint="eastAsia" w:ascii="宋体" w:hAnsi="宋体" w:eastAsia="宋体" w:cs="宋体"/>
          <w:sz w:val="21"/>
          <w:szCs w:val="21"/>
        </w:rPr>
      </w:pPr>
      <w:r>
        <w:rPr>
          <w:rFonts w:hint="eastAsia" w:ascii="宋体" w:hAnsi="宋体" w:eastAsia="宋体" w:cs="宋体"/>
          <w:color w:val="000000"/>
          <w:kern w:val="2"/>
          <w:sz w:val="21"/>
          <w:szCs w:val="21"/>
        </w:rPr>
        <w:t>（二）技术响应方案书是对</w:t>
      </w:r>
      <w:r>
        <w:rPr>
          <w:rFonts w:hint="eastAsia" w:cs="宋体"/>
          <w:color w:val="000000"/>
          <w:kern w:val="2"/>
          <w:sz w:val="21"/>
          <w:szCs w:val="21"/>
          <w:lang w:eastAsia="zh-CN"/>
        </w:rPr>
        <w:t>竞争性磋商文件</w:t>
      </w:r>
      <w:r>
        <w:rPr>
          <w:rFonts w:hint="eastAsia" w:ascii="宋体" w:hAnsi="宋体" w:eastAsia="宋体" w:cs="宋体"/>
          <w:color w:val="000000"/>
          <w:kern w:val="2"/>
          <w:sz w:val="21"/>
          <w:szCs w:val="21"/>
        </w:rPr>
        <w:t>要求的全部内容而作出的响应方案，必须科学合理、真实可行，能充分体现出自身技术和专业优势，可通过文字、图片、数据、第三方证明等资料，包括但不限于：对采购项目的理解、总体服务方案、投标产品质量说明、企业技术力量、拟执行的计划、产品质量保证体系、交货进度、伴随服务、交付与验收、服务承诺及服务理念、管理水平等方面进行阐述并拟制</w:t>
      </w:r>
      <w:r>
        <w:rPr>
          <w:rFonts w:hint="eastAsia" w:ascii="宋体" w:hAnsi="宋体" w:eastAsia="宋体" w:cs="宋体"/>
          <w:sz w:val="21"/>
          <w:szCs w:val="21"/>
        </w:rPr>
        <w:t>。项目实施方案、质量保证及售后服务承诺等内容和格式自拟。</w:t>
      </w:r>
      <w:bookmarkStart w:id="7" w:name="_GoBack"/>
      <w:bookmarkEnd w:id="7"/>
    </w:p>
    <w:p>
      <w:pPr>
        <w:pBdr>
          <w:bottom w:val="single" w:color="auto" w:sz="6" w:space="1"/>
        </w:pBdr>
        <w:rPr>
          <w:rFonts w:hint="eastAsia" w:ascii="宋体" w:hAnsi="宋体" w:eastAsia="宋体" w:cs="宋体"/>
          <w:sz w:val="21"/>
          <w:szCs w:val="21"/>
        </w:rPr>
      </w:pPr>
    </w:p>
    <w:p>
      <w:pPr>
        <w:rPr>
          <w:rFonts w:hint="eastAsia" w:ascii="宋体" w:hAnsi="宋体" w:eastAsia="宋体" w:cs="宋体"/>
          <w:color w:val="000000"/>
          <w:kern w:val="2"/>
          <w:sz w:val="21"/>
          <w:szCs w:val="21"/>
        </w:rPr>
      </w:pPr>
    </w:p>
    <w:p>
      <w:pPr>
        <w:pStyle w:val="10"/>
        <w:spacing w:line="360" w:lineRule="auto"/>
        <w:ind w:right="360"/>
        <w:jc w:val="center"/>
        <w:outlineLvl w:val="0"/>
        <w:rPr>
          <w:rFonts w:hint="eastAsia" w:ascii="宋体" w:hAnsi="宋体" w:eastAsia="宋体" w:cs="宋体"/>
          <w:b/>
          <w:color w:val="000000"/>
          <w:sz w:val="21"/>
          <w:szCs w:val="21"/>
        </w:rPr>
      </w:pPr>
      <w:r>
        <w:rPr>
          <w:rFonts w:hint="eastAsia" w:ascii="宋体" w:hAnsi="宋体" w:eastAsia="宋体" w:cs="宋体"/>
          <w:b/>
          <w:color w:val="000000"/>
          <w:sz w:val="21"/>
          <w:szCs w:val="21"/>
        </w:rPr>
        <w:t>三、采购项目内容条款响应一览表</w:t>
      </w:r>
    </w:p>
    <w:p>
      <w:pPr>
        <w:pStyle w:val="10"/>
        <w:spacing w:line="360" w:lineRule="auto"/>
        <w:ind w:right="360"/>
        <w:jc w:val="center"/>
        <w:outlineLvl w:val="0"/>
        <w:rPr>
          <w:rFonts w:hint="eastAsia" w:ascii="宋体" w:hAnsi="宋体" w:eastAsia="宋体" w:cs="宋体"/>
          <w:b/>
          <w:color w:val="000000"/>
          <w:sz w:val="21"/>
          <w:szCs w:val="21"/>
        </w:rPr>
      </w:pPr>
    </w:p>
    <w:tbl>
      <w:tblPr>
        <w:tblStyle w:val="15"/>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3999"/>
        <w:gridCol w:w="1872"/>
        <w:gridCol w:w="845"/>
        <w:gridCol w:w="716"/>
        <w:gridCol w:w="1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628" w:type="dxa"/>
            <w:gridSpan w:val="6"/>
            <w:vAlign w:val="center"/>
          </w:tcPr>
          <w:p>
            <w:pPr>
              <w:rPr>
                <w:rFonts w:hint="eastAsia" w:ascii="宋体" w:hAnsi="宋体" w:eastAsia="宋体" w:cs="宋体"/>
                <w:sz w:val="21"/>
                <w:szCs w:val="21"/>
              </w:rPr>
            </w:pPr>
            <w:r>
              <w:rPr>
                <w:rFonts w:hint="eastAsia" w:ascii="宋体" w:hAnsi="宋体" w:eastAsia="宋体" w:cs="宋体"/>
                <w:b/>
                <w:color w:val="000000"/>
                <w:sz w:val="21"/>
                <w:szCs w:val="21"/>
              </w:rPr>
              <w:t>一般条款响应情况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3999" w:type="dxa"/>
            <w:vAlign w:val="center"/>
          </w:tcPr>
          <w:p>
            <w:pPr>
              <w:jc w:val="center"/>
              <w:rPr>
                <w:rFonts w:hint="eastAsia" w:ascii="宋体" w:hAnsi="宋体" w:eastAsia="宋体" w:cs="宋体"/>
                <w:color w:val="FF0000"/>
                <w:sz w:val="21"/>
                <w:szCs w:val="21"/>
              </w:rPr>
            </w:pPr>
            <w:r>
              <w:rPr>
                <w:rFonts w:hint="eastAsia" w:cs="宋体"/>
                <w:color w:val="000000"/>
                <w:sz w:val="21"/>
                <w:szCs w:val="21"/>
                <w:lang w:eastAsia="zh-CN"/>
              </w:rPr>
              <w:t>竞争性磋商文件</w:t>
            </w:r>
            <w:r>
              <w:rPr>
                <w:rFonts w:hint="eastAsia" w:ascii="宋体" w:hAnsi="宋体" w:eastAsia="宋体" w:cs="宋体"/>
                <w:color w:val="000000"/>
                <w:sz w:val="21"/>
                <w:szCs w:val="21"/>
              </w:rPr>
              <w:t>采购项目内容条款要求</w:t>
            </w:r>
          </w:p>
        </w:tc>
        <w:tc>
          <w:tcPr>
            <w:tcW w:w="1872" w:type="dxa"/>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投标响应</w:t>
            </w:r>
          </w:p>
        </w:tc>
        <w:tc>
          <w:tcPr>
            <w:tcW w:w="845" w:type="dxa"/>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偏离</w:t>
            </w:r>
          </w:p>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情况</w:t>
            </w:r>
          </w:p>
        </w:tc>
        <w:tc>
          <w:tcPr>
            <w:tcW w:w="716" w:type="dxa"/>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偏离简述</w:t>
            </w:r>
          </w:p>
        </w:tc>
        <w:tc>
          <w:tcPr>
            <w:tcW w:w="1265" w:type="dxa"/>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3999" w:type="dxa"/>
            <w:vAlign w:val="center"/>
          </w:tcPr>
          <w:p>
            <w:pPr>
              <w:pStyle w:val="20"/>
              <w:spacing w:line="360" w:lineRule="auto"/>
              <w:ind w:firstLine="0" w:firstLineChars="0"/>
              <w:contextualSpacing/>
              <w:rPr>
                <w:rFonts w:hint="eastAsia" w:ascii="宋体" w:hAnsi="宋体" w:eastAsia="宋体" w:cs="宋体"/>
                <w:color w:val="FF0000"/>
                <w:sz w:val="21"/>
                <w:szCs w:val="21"/>
              </w:rPr>
            </w:pPr>
          </w:p>
        </w:tc>
        <w:tc>
          <w:tcPr>
            <w:tcW w:w="1872" w:type="dxa"/>
            <w:vAlign w:val="center"/>
          </w:tcPr>
          <w:p>
            <w:pPr>
              <w:jc w:val="center"/>
              <w:rPr>
                <w:rFonts w:hint="eastAsia" w:ascii="宋体" w:hAnsi="宋体" w:eastAsia="宋体" w:cs="宋体"/>
                <w:color w:val="000000"/>
                <w:sz w:val="21"/>
                <w:szCs w:val="21"/>
              </w:rPr>
            </w:pPr>
          </w:p>
        </w:tc>
        <w:tc>
          <w:tcPr>
            <w:tcW w:w="845" w:type="dxa"/>
            <w:vAlign w:val="center"/>
          </w:tcPr>
          <w:p>
            <w:pPr>
              <w:jc w:val="center"/>
              <w:rPr>
                <w:rFonts w:hint="eastAsia" w:ascii="宋体" w:hAnsi="宋体" w:eastAsia="宋体" w:cs="宋体"/>
                <w:color w:val="000000"/>
                <w:sz w:val="21"/>
                <w:szCs w:val="21"/>
              </w:rPr>
            </w:pPr>
          </w:p>
        </w:tc>
        <w:tc>
          <w:tcPr>
            <w:tcW w:w="716" w:type="dxa"/>
            <w:vAlign w:val="center"/>
          </w:tcPr>
          <w:p>
            <w:pPr>
              <w:jc w:val="center"/>
              <w:rPr>
                <w:rFonts w:hint="eastAsia" w:ascii="宋体" w:hAnsi="宋体" w:eastAsia="宋体" w:cs="宋体"/>
                <w:color w:val="000000"/>
                <w:sz w:val="21"/>
                <w:szCs w:val="21"/>
              </w:rPr>
            </w:pPr>
          </w:p>
        </w:tc>
        <w:tc>
          <w:tcPr>
            <w:tcW w:w="126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3999" w:type="dxa"/>
            <w:vAlign w:val="center"/>
          </w:tcPr>
          <w:p>
            <w:pPr>
              <w:pStyle w:val="20"/>
              <w:spacing w:line="360" w:lineRule="auto"/>
              <w:ind w:left="6" w:firstLine="0" w:firstLineChars="0"/>
              <w:contextualSpacing/>
              <w:rPr>
                <w:rFonts w:hint="eastAsia" w:ascii="宋体" w:hAnsi="宋体" w:eastAsia="宋体" w:cs="宋体"/>
                <w:sz w:val="21"/>
                <w:szCs w:val="21"/>
              </w:rPr>
            </w:pPr>
          </w:p>
        </w:tc>
        <w:tc>
          <w:tcPr>
            <w:tcW w:w="1872" w:type="dxa"/>
            <w:vAlign w:val="center"/>
          </w:tcPr>
          <w:p>
            <w:pPr>
              <w:jc w:val="center"/>
              <w:rPr>
                <w:rFonts w:hint="eastAsia" w:ascii="宋体" w:hAnsi="宋体" w:eastAsia="宋体" w:cs="宋体"/>
                <w:color w:val="000000"/>
                <w:sz w:val="21"/>
                <w:szCs w:val="21"/>
              </w:rPr>
            </w:pPr>
          </w:p>
        </w:tc>
        <w:tc>
          <w:tcPr>
            <w:tcW w:w="845" w:type="dxa"/>
            <w:vAlign w:val="center"/>
          </w:tcPr>
          <w:p>
            <w:pPr>
              <w:jc w:val="center"/>
              <w:rPr>
                <w:rFonts w:hint="eastAsia" w:ascii="宋体" w:hAnsi="宋体" w:eastAsia="宋体" w:cs="宋体"/>
                <w:color w:val="000000"/>
                <w:sz w:val="21"/>
                <w:szCs w:val="21"/>
              </w:rPr>
            </w:pPr>
          </w:p>
        </w:tc>
        <w:tc>
          <w:tcPr>
            <w:tcW w:w="716" w:type="dxa"/>
            <w:vAlign w:val="center"/>
          </w:tcPr>
          <w:p>
            <w:pPr>
              <w:jc w:val="center"/>
              <w:rPr>
                <w:rFonts w:hint="eastAsia" w:ascii="宋体" w:hAnsi="宋体" w:eastAsia="宋体" w:cs="宋体"/>
                <w:color w:val="000000"/>
                <w:sz w:val="21"/>
                <w:szCs w:val="21"/>
              </w:rPr>
            </w:pPr>
          </w:p>
        </w:tc>
        <w:tc>
          <w:tcPr>
            <w:tcW w:w="1265" w:type="dxa"/>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w:t>
            </w:r>
          </w:p>
        </w:tc>
        <w:tc>
          <w:tcPr>
            <w:tcW w:w="3999" w:type="dxa"/>
            <w:vAlign w:val="center"/>
          </w:tcPr>
          <w:p>
            <w:pPr>
              <w:pStyle w:val="20"/>
              <w:spacing w:line="360" w:lineRule="auto"/>
              <w:ind w:firstLine="0" w:firstLineChars="0"/>
              <w:contextualSpacing/>
              <w:rPr>
                <w:rFonts w:hint="eastAsia" w:ascii="宋体" w:hAnsi="宋体" w:eastAsia="宋体" w:cs="宋体"/>
                <w:sz w:val="21"/>
                <w:szCs w:val="21"/>
              </w:rPr>
            </w:pPr>
          </w:p>
        </w:tc>
        <w:tc>
          <w:tcPr>
            <w:tcW w:w="1872" w:type="dxa"/>
            <w:vAlign w:val="center"/>
          </w:tcPr>
          <w:p>
            <w:pPr>
              <w:jc w:val="center"/>
              <w:rPr>
                <w:rFonts w:hint="eastAsia" w:ascii="宋体" w:hAnsi="宋体" w:eastAsia="宋体" w:cs="宋体"/>
                <w:color w:val="000000"/>
                <w:sz w:val="21"/>
                <w:szCs w:val="21"/>
              </w:rPr>
            </w:pPr>
          </w:p>
        </w:tc>
        <w:tc>
          <w:tcPr>
            <w:tcW w:w="845" w:type="dxa"/>
            <w:vAlign w:val="center"/>
          </w:tcPr>
          <w:p>
            <w:pPr>
              <w:jc w:val="center"/>
              <w:rPr>
                <w:rFonts w:hint="eastAsia" w:ascii="宋体" w:hAnsi="宋体" w:eastAsia="宋体" w:cs="宋体"/>
                <w:color w:val="000000"/>
                <w:sz w:val="21"/>
                <w:szCs w:val="21"/>
              </w:rPr>
            </w:pPr>
          </w:p>
        </w:tc>
        <w:tc>
          <w:tcPr>
            <w:tcW w:w="716" w:type="dxa"/>
            <w:vAlign w:val="center"/>
          </w:tcPr>
          <w:p>
            <w:pPr>
              <w:jc w:val="center"/>
              <w:rPr>
                <w:rFonts w:hint="eastAsia" w:ascii="宋体" w:hAnsi="宋体" w:eastAsia="宋体" w:cs="宋体"/>
                <w:color w:val="000000"/>
                <w:sz w:val="21"/>
                <w:szCs w:val="21"/>
              </w:rPr>
            </w:pPr>
          </w:p>
        </w:tc>
        <w:tc>
          <w:tcPr>
            <w:tcW w:w="1265" w:type="dxa"/>
            <w:vAlign w:val="center"/>
          </w:tcPr>
          <w:p>
            <w:pPr>
              <w:jc w:val="center"/>
              <w:rPr>
                <w:rFonts w:hint="eastAsia" w:ascii="宋体" w:hAnsi="宋体" w:eastAsia="宋体" w:cs="宋体"/>
                <w:color w:val="000000"/>
                <w:sz w:val="21"/>
                <w:szCs w:val="21"/>
              </w:rPr>
            </w:pPr>
          </w:p>
        </w:tc>
      </w:tr>
    </w:tbl>
    <w:p>
      <w:pPr>
        <w:pStyle w:val="10"/>
        <w:spacing w:line="360" w:lineRule="auto"/>
        <w:ind w:right="360"/>
        <w:outlineLvl w:val="0"/>
        <w:rPr>
          <w:rFonts w:hint="eastAsia" w:ascii="宋体" w:hAnsi="宋体" w:eastAsia="宋体" w:cs="宋体"/>
          <w:b/>
          <w:color w:val="000000"/>
          <w:sz w:val="21"/>
          <w:szCs w:val="21"/>
        </w:rPr>
      </w:pPr>
    </w:p>
    <w:p>
      <w:pPr>
        <w:pStyle w:val="10"/>
        <w:spacing w:line="276" w:lineRule="auto"/>
        <w:ind w:right="360"/>
        <w:outlineLvl w:val="0"/>
        <w:rPr>
          <w:rFonts w:hint="eastAsia" w:ascii="宋体" w:hAnsi="宋体" w:eastAsia="宋体" w:cs="宋体"/>
          <w:color w:val="000000"/>
          <w:sz w:val="21"/>
          <w:szCs w:val="21"/>
        </w:rPr>
      </w:pPr>
    </w:p>
    <w:p>
      <w:pPr>
        <w:pStyle w:val="10"/>
        <w:spacing w:line="276" w:lineRule="auto"/>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填报要求：</w:t>
      </w:r>
    </w:p>
    <w:p>
      <w:pPr>
        <w:pStyle w:val="10"/>
        <w:spacing w:line="276" w:lineRule="auto"/>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1. </w:t>
      </w:r>
      <w:r>
        <w:rPr>
          <w:rFonts w:hint="eastAsia" w:hAnsi="宋体" w:cs="宋体"/>
          <w:color w:val="000000"/>
          <w:sz w:val="21"/>
          <w:szCs w:val="21"/>
          <w:lang w:eastAsia="zh-CN"/>
        </w:rPr>
        <w:t>供应商</w:t>
      </w:r>
      <w:r>
        <w:rPr>
          <w:rFonts w:hint="eastAsia" w:ascii="宋体" w:hAnsi="宋体" w:eastAsia="宋体" w:cs="宋体"/>
          <w:color w:val="000000"/>
          <w:sz w:val="21"/>
          <w:szCs w:val="21"/>
        </w:rPr>
        <w:t>须按照</w:t>
      </w:r>
      <w:r>
        <w:rPr>
          <w:rFonts w:hint="eastAsia" w:hAnsi="宋体" w:cs="宋体"/>
          <w:color w:val="000000"/>
          <w:sz w:val="21"/>
          <w:szCs w:val="21"/>
          <w:lang w:eastAsia="zh-CN"/>
        </w:rPr>
        <w:t>竞争性磋商文件</w:t>
      </w:r>
      <w:r>
        <w:rPr>
          <w:rFonts w:hint="eastAsia" w:ascii="宋体" w:hAnsi="宋体" w:eastAsia="宋体" w:cs="宋体"/>
          <w:color w:val="000000"/>
          <w:sz w:val="21"/>
          <w:szCs w:val="21"/>
        </w:rPr>
        <w:t>《第二部分 采购项目内容》中条款要求逐一作出响应说明。</w:t>
      </w:r>
    </w:p>
    <w:p>
      <w:pPr>
        <w:pStyle w:val="10"/>
        <w:spacing w:line="276" w:lineRule="auto"/>
        <w:ind w:left="315" w:right="360" w:hanging="315" w:hangingChars="15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2.“投标响应”栏中，应按所投服务方案的真实情况填写。</w:t>
      </w:r>
    </w:p>
    <w:p>
      <w:pPr>
        <w:pStyle w:val="10"/>
        <w:spacing w:line="276" w:lineRule="auto"/>
        <w:ind w:left="315" w:right="360" w:hanging="315" w:hangingChars="15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3.“偏离情况”栏中，根据事实响应的程度选填：“正偏离”或“无偏离”或“负偏离”。</w:t>
      </w:r>
    </w:p>
    <w:p>
      <w:pPr>
        <w:pStyle w:val="10"/>
        <w:spacing w:line="276" w:lineRule="auto"/>
        <w:ind w:right="360"/>
        <w:outlineLvl w:val="0"/>
        <w:rPr>
          <w:rFonts w:hint="eastAsia" w:ascii="宋体" w:hAnsi="宋体" w:eastAsia="宋体" w:cs="宋体"/>
          <w:b/>
          <w:color w:val="000000"/>
          <w:sz w:val="21"/>
          <w:szCs w:val="21"/>
        </w:rPr>
        <w:sectPr>
          <w:type w:val="continuous"/>
          <w:pgSz w:w="11906" w:h="16838"/>
          <w:pgMar w:top="1418" w:right="1247" w:bottom="1021" w:left="1247" w:header="720" w:footer="720" w:gutter="0"/>
          <w:cols w:space="720" w:num="1"/>
          <w:docGrid w:type="lines" w:linePitch="312" w:charSpace="0"/>
        </w:sectPr>
      </w:pPr>
      <w:r>
        <w:rPr>
          <w:rFonts w:hint="eastAsia" w:ascii="宋体" w:hAnsi="宋体" w:eastAsia="宋体" w:cs="宋体"/>
          <w:color w:val="000000"/>
          <w:sz w:val="21"/>
          <w:szCs w:val="21"/>
        </w:rPr>
        <w:t>4.“偏离简述”栏中，根据事实响应的偏离情况概述偏离的主要服务指标、标准或要求。</w:t>
      </w:r>
    </w:p>
    <w:p>
      <w:pPr>
        <w:pStyle w:val="10"/>
        <w:spacing w:line="360" w:lineRule="auto"/>
        <w:ind w:right="360"/>
        <w:jc w:val="center"/>
        <w:outlineLvl w:val="0"/>
        <w:rPr>
          <w:rFonts w:hint="eastAsia" w:ascii="宋体" w:hAnsi="宋体" w:eastAsia="宋体" w:cs="宋体"/>
          <w:b/>
          <w:color w:val="000000"/>
          <w:sz w:val="21"/>
          <w:szCs w:val="21"/>
        </w:rPr>
      </w:pPr>
      <w:r>
        <w:rPr>
          <w:rFonts w:hint="eastAsia" w:ascii="宋体" w:hAnsi="宋体" w:eastAsia="宋体" w:cs="宋体"/>
          <w:b/>
          <w:color w:val="000000"/>
          <w:sz w:val="21"/>
          <w:szCs w:val="21"/>
        </w:rPr>
        <w:t>第四章 商务响应</w:t>
      </w:r>
    </w:p>
    <w:p>
      <w:pPr>
        <w:widowControl w:val="0"/>
        <w:tabs>
          <w:tab w:val="left" w:pos="420"/>
          <w:tab w:val="left" w:pos="567"/>
        </w:tabs>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一、《商务评分自查表》</w:t>
      </w:r>
    </w:p>
    <w:tbl>
      <w:tblPr>
        <w:tblStyle w:val="15"/>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
        <w:gridCol w:w="1089"/>
        <w:gridCol w:w="6594"/>
        <w:gridCol w:w="1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4"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5"/>
              <w:spacing w:line="360" w:lineRule="auto"/>
              <w:jc w:val="center"/>
              <w:rPr>
                <w:rFonts w:hint="eastAsia" w:ascii="宋体" w:hAnsi="宋体" w:eastAsia="宋体" w:cs="宋体"/>
                <w:sz w:val="21"/>
                <w:szCs w:val="21"/>
              </w:rPr>
            </w:pPr>
            <w:r>
              <w:rPr>
                <w:rFonts w:hint="eastAsia" w:ascii="宋体" w:hAnsi="宋体" w:eastAsia="宋体" w:cs="宋体"/>
                <w:sz w:val="21"/>
                <w:szCs w:val="21"/>
              </w:rPr>
              <w:t>序号</w:t>
            </w:r>
          </w:p>
        </w:tc>
        <w:tc>
          <w:tcPr>
            <w:tcW w:w="566"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5"/>
              <w:spacing w:line="360" w:lineRule="auto"/>
              <w:jc w:val="center"/>
              <w:rPr>
                <w:rFonts w:hint="eastAsia" w:ascii="宋体" w:hAnsi="宋体" w:eastAsia="宋体" w:cs="宋体"/>
                <w:sz w:val="21"/>
                <w:szCs w:val="21"/>
              </w:rPr>
            </w:pPr>
            <w:r>
              <w:rPr>
                <w:rFonts w:hint="eastAsia" w:ascii="宋体" w:hAnsi="宋体" w:eastAsia="宋体" w:cs="宋体"/>
                <w:sz w:val="21"/>
                <w:szCs w:val="21"/>
              </w:rPr>
              <w:t>评审项目</w:t>
            </w:r>
          </w:p>
        </w:tc>
        <w:tc>
          <w:tcPr>
            <w:tcW w:w="3427"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5"/>
              <w:spacing w:line="360" w:lineRule="auto"/>
              <w:jc w:val="center"/>
              <w:rPr>
                <w:rFonts w:hint="eastAsia" w:ascii="宋体" w:hAnsi="宋体" w:eastAsia="宋体" w:cs="宋体"/>
                <w:sz w:val="21"/>
                <w:szCs w:val="21"/>
              </w:rPr>
            </w:pPr>
            <w:r>
              <w:rPr>
                <w:rFonts w:hint="eastAsia" w:ascii="宋体" w:hAnsi="宋体" w:eastAsia="宋体" w:cs="宋体"/>
                <w:sz w:val="21"/>
                <w:szCs w:val="21"/>
              </w:rPr>
              <w:t>评审标准</w:t>
            </w:r>
          </w:p>
        </w:tc>
        <w:tc>
          <w:tcPr>
            <w:tcW w:w="741" w:type="pct"/>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pStyle w:val="25"/>
              <w:spacing w:line="360" w:lineRule="auto"/>
              <w:jc w:val="center"/>
              <w:rPr>
                <w:rFonts w:hint="eastAsia" w:ascii="宋体" w:hAnsi="宋体" w:eastAsia="宋体" w:cs="宋体"/>
                <w:sz w:val="21"/>
                <w:szCs w:val="21"/>
              </w:rPr>
            </w:pPr>
            <w:r>
              <w:rPr>
                <w:rFonts w:hint="eastAsia" w:ascii="宋体" w:hAnsi="宋体" w:eastAsia="宋体" w:cs="宋体"/>
                <w:sz w:val="21"/>
                <w:szCs w:val="21"/>
              </w:rPr>
              <w:t>证明文件 （如有）</w:t>
            </w:r>
          </w:p>
        </w:tc>
      </w:tr>
    </w:tbl>
    <w:p>
      <w:pPr>
        <w:pStyle w:val="22"/>
        <w:rPr>
          <w:rFonts w:hint="eastAsia" w:ascii="宋体" w:hAnsi="宋体" w:eastAsia="宋体" w:cs="宋体"/>
          <w:sz w:val="21"/>
          <w:szCs w:val="21"/>
        </w:rPr>
        <w:sectPr>
          <w:pgSz w:w="11906" w:h="16838"/>
          <w:pgMar w:top="1418" w:right="1247" w:bottom="1134" w:left="1247" w:header="720" w:footer="720" w:gutter="0"/>
          <w:cols w:space="720" w:num="1"/>
          <w:docGrid w:type="lines" w:linePitch="312" w:charSpace="0"/>
        </w:sectPr>
      </w:pPr>
    </w:p>
    <w:tbl>
      <w:tblPr>
        <w:tblStyle w:val="15"/>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9"/>
        <w:gridCol w:w="1091"/>
        <w:gridCol w:w="6604"/>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60" w:type="pct"/>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1</w:t>
            </w:r>
          </w:p>
        </w:tc>
        <w:tc>
          <w:tcPr>
            <w:tcW w:w="567" w:type="pct"/>
            <w:noWrap w:val="0"/>
            <w:vAlign w:val="center"/>
          </w:tcPr>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企业履约、诚信情况</w:t>
            </w:r>
          </w:p>
        </w:tc>
        <w:tc>
          <w:tcPr>
            <w:tcW w:w="3432" w:type="pct"/>
            <w:noWrap w:val="0"/>
            <w:vAlign w:val="center"/>
          </w:tcPr>
          <w:p>
            <w:pPr>
              <w:spacing w:line="360" w:lineRule="auto"/>
              <w:rPr>
                <w:rFonts w:hint="eastAsia" w:ascii="宋体" w:hAnsi="宋体" w:eastAsia="宋体" w:cs="宋体"/>
                <w:sz w:val="18"/>
                <w:szCs w:val="18"/>
              </w:rPr>
            </w:pPr>
            <w:r>
              <w:rPr>
                <w:rFonts w:hint="eastAsia" w:ascii="宋体" w:hAnsi="宋体" w:cs="宋体"/>
                <w:color w:val="auto"/>
                <w:sz w:val="18"/>
                <w:szCs w:val="18"/>
                <w:lang w:eastAsia="zh-CN"/>
              </w:rPr>
              <w:t>供应商</w:t>
            </w:r>
            <w:r>
              <w:rPr>
                <w:rFonts w:hint="eastAsia" w:ascii="宋体" w:hAnsi="宋体" w:eastAsia="宋体" w:cs="宋体"/>
                <w:sz w:val="18"/>
                <w:szCs w:val="18"/>
              </w:rPr>
              <w:t>具备质量管理体系认证证书、环境管理体系认证证书、职业健康安全管理体系认证证书，每提供1个认证证书得</w:t>
            </w:r>
            <w:r>
              <w:rPr>
                <w:rFonts w:hint="eastAsia" w:ascii="宋体" w:hAnsi="宋体" w:eastAsia="宋体" w:cs="宋体"/>
                <w:sz w:val="18"/>
                <w:szCs w:val="18"/>
                <w:lang w:val="en-US" w:eastAsia="zh-CN"/>
              </w:rPr>
              <w:t>1</w:t>
            </w:r>
            <w:r>
              <w:rPr>
                <w:rFonts w:hint="eastAsia" w:ascii="宋体" w:hAnsi="宋体" w:eastAsia="宋体" w:cs="宋体"/>
                <w:sz w:val="18"/>
                <w:szCs w:val="18"/>
              </w:rPr>
              <w:t>分，最高得</w:t>
            </w:r>
            <w:r>
              <w:rPr>
                <w:rFonts w:hint="eastAsia" w:ascii="宋体" w:hAnsi="宋体" w:eastAsia="宋体" w:cs="宋体"/>
                <w:sz w:val="18"/>
                <w:szCs w:val="18"/>
                <w:lang w:val="en-US" w:eastAsia="zh-CN"/>
              </w:rPr>
              <w:t>3</w:t>
            </w:r>
            <w:r>
              <w:rPr>
                <w:rFonts w:hint="eastAsia" w:ascii="宋体" w:hAnsi="宋体" w:eastAsia="宋体" w:cs="宋体"/>
                <w:sz w:val="18"/>
                <w:szCs w:val="18"/>
              </w:rPr>
              <w:t>分。</w:t>
            </w:r>
          </w:p>
          <w:p>
            <w:pPr>
              <w:spacing w:line="360" w:lineRule="auto"/>
              <w:rPr>
                <w:rFonts w:hint="eastAsia" w:ascii="宋体" w:hAnsi="宋体" w:eastAsia="宋体" w:cs="宋体"/>
                <w:sz w:val="18"/>
                <w:szCs w:val="18"/>
              </w:rPr>
            </w:pPr>
            <w:r>
              <w:rPr>
                <w:rFonts w:hint="eastAsia" w:ascii="宋体" w:hAnsi="宋体" w:eastAsia="宋体" w:cs="宋体"/>
                <w:sz w:val="18"/>
                <w:szCs w:val="18"/>
              </w:rPr>
              <w:t>（以提供上述在有效期内的认证证书复印件及“国家认证认可监督管理委员（</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HYPERLINK "http://www.cnca.gov.cn/" \h </w:instrText>
            </w:r>
            <w:r>
              <w:rPr>
                <w:rFonts w:hint="eastAsia" w:ascii="宋体" w:hAnsi="宋体" w:eastAsia="宋体" w:cs="宋体"/>
                <w:sz w:val="18"/>
                <w:szCs w:val="18"/>
              </w:rPr>
              <w:fldChar w:fldCharType="separate"/>
            </w:r>
            <w:r>
              <w:rPr>
                <w:rFonts w:hint="eastAsia" w:ascii="宋体" w:hAnsi="宋体" w:eastAsia="宋体" w:cs="宋体"/>
                <w:sz w:val="18"/>
                <w:szCs w:val="18"/>
              </w:rPr>
              <w:t>http://www.cnca.gov.cn</w:t>
            </w:r>
            <w:r>
              <w:rPr>
                <w:rFonts w:hint="eastAsia" w:ascii="宋体" w:hAnsi="宋体" w:eastAsia="宋体" w:cs="宋体"/>
                <w:sz w:val="18"/>
                <w:szCs w:val="18"/>
              </w:rPr>
              <w:fldChar w:fldCharType="end"/>
            </w:r>
            <w:r>
              <w:rPr>
                <w:rFonts w:hint="eastAsia" w:ascii="宋体" w:hAnsi="宋体" w:eastAsia="宋体" w:cs="宋体"/>
                <w:sz w:val="18"/>
                <w:szCs w:val="18"/>
              </w:rPr>
              <w:t>）”的全国认证认可信息公共服务平台上查询到的在有效期的官网截图打印件并加盖公章为准</w:t>
            </w:r>
            <w:r>
              <w:rPr>
                <w:rFonts w:hint="eastAsia" w:ascii="宋体" w:hAnsi="宋体" w:eastAsia="宋体" w:cs="宋体"/>
                <w:sz w:val="18"/>
                <w:szCs w:val="18"/>
                <w:lang w:val="zh-CN"/>
              </w:rPr>
              <w:t>。</w:t>
            </w:r>
            <w:r>
              <w:rPr>
                <w:rFonts w:hint="eastAsia" w:ascii="宋体" w:hAnsi="宋体" w:eastAsia="宋体" w:cs="宋体"/>
                <w:sz w:val="18"/>
                <w:szCs w:val="18"/>
              </w:rPr>
              <w:t>）</w:t>
            </w:r>
          </w:p>
        </w:tc>
        <w:tc>
          <w:tcPr>
            <w:tcW w:w="739" w:type="pct"/>
            <w:noWrap w:val="0"/>
            <w:vAlign w:val="center"/>
          </w:tcPr>
          <w:p>
            <w:pPr>
              <w:spacing w:line="360" w:lineRule="auto"/>
              <w:ind w:left="0" w:leftChars="0" w:right="0" w:rightChars="0"/>
              <w:jc w:val="center"/>
              <w:rPr>
                <w:rFonts w:hint="eastAsia" w:ascii="宋体" w:hAnsi="宋体" w:eastAsia="宋体" w:cs="宋体"/>
                <w:sz w:val="18"/>
                <w:szCs w:val="18"/>
                <w:lang w:eastAsia="zh-CN"/>
              </w:rPr>
            </w:pPr>
            <w:r>
              <w:rPr>
                <w:rFonts w:hint="eastAsia" w:ascii="宋体" w:hAnsi="宋体" w:eastAsia="宋体" w:cs="宋体"/>
                <w:sz w:val="21"/>
                <w:szCs w:val="21"/>
              </w:rPr>
              <w:t>见</w:t>
            </w:r>
            <w:r>
              <w:rPr>
                <w:rFonts w:hint="eastAsia" w:ascii="宋体" w:hAnsi="宋体" w:cs="宋体"/>
                <w:sz w:val="21"/>
                <w:szCs w:val="21"/>
                <w:lang w:eastAsia="zh-CN"/>
              </w:rPr>
              <w:t>响应文件</w:t>
            </w: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60" w:type="pct"/>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2</w:t>
            </w:r>
          </w:p>
        </w:tc>
        <w:tc>
          <w:tcPr>
            <w:tcW w:w="567" w:type="pct"/>
            <w:noWrap w:val="0"/>
            <w:vAlign w:val="center"/>
          </w:tcPr>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企业业绩</w:t>
            </w:r>
          </w:p>
        </w:tc>
        <w:tc>
          <w:tcPr>
            <w:tcW w:w="3432" w:type="pct"/>
            <w:noWrap w:val="0"/>
            <w:vAlign w:val="center"/>
          </w:tcPr>
          <w:p>
            <w:pPr>
              <w:snapToGrid w:val="0"/>
              <w:spacing w:line="360" w:lineRule="auto"/>
              <w:rPr>
                <w:rFonts w:hint="eastAsia" w:ascii="宋体" w:hAnsi="宋体" w:eastAsia="宋体" w:cs="宋体"/>
                <w:color w:val="auto"/>
                <w:sz w:val="18"/>
                <w:szCs w:val="18"/>
              </w:rPr>
            </w:pPr>
            <w:r>
              <w:rPr>
                <w:rFonts w:hint="eastAsia" w:ascii="宋体" w:hAnsi="宋体" w:cs="宋体"/>
                <w:sz w:val="18"/>
                <w:szCs w:val="18"/>
                <w:lang w:eastAsia="zh-CN"/>
              </w:rPr>
              <w:t>供应商</w:t>
            </w:r>
            <w:r>
              <w:rPr>
                <w:rFonts w:hint="eastAsia" w:ascii="宋体" w:hAnsi="宋体" w:eastAsia="宋体" w:cs="宋体"/>
                <w:kern w:val="0"/>
                <w:sz w:val="18"/>
                <w:szCs w:val="18"/>
                <w:lang w:val="en-US" w:eastAsia="zh-CN"/>
              </w:rPr>
              <w:t>近三年以来（</w:t>
            </w:r>
            <w:r>
              <w:rPr>
                <w:rFonts w:hint="eastAsia" w:ascii="宋体" w:hAnsi="宋体" w:eastAsia="宋体" w:cs="宋体"/>
                <w:sz w:val="18"/>
                <w:szCs w:val="18"/>
              </w:rPr>
              <w:t>自201</w:t>
            </w:r>
            <w:r>
              <w:rPr>
                <w:rFonts w:hint="eastAsia" w:ascii="宋体" w:hAnsi="宋体" w:eastAsia="宋体" w:cs="宋体"/>
                <w:sz w:val="18"/>
                <w:szCs w:val="18"/>
                <w:lang w:val="en-US" w:eastAsia="zh-CN"/>
              </w:rPr>
              <w:t>9</w:t>
            </w:r>
            <w:r>
              <w:rPr>
                <w:rFonts w:hint="eastAsia" w:ascii="宋体" w:hAnsi="宋体" w:eastAsia="宋体" w:cs="宋体"/>
                <w:sz w:val="18"/>
                <w:szCs w:val="18"/>
              </w:rPr>
              <w:t>年</w:t>
            </w:r>
            <w:r>
              <w:rPr>
                <w:rFonts w:hint="eastAsia" w:ascii="宋体" w:hAnsi="宋体" w:eastAsia="宋体" w:cs="宋体"/>
                <w:sz w:val="18"/>
                <w:szCs w:val="18"/>
                <w:lang w:val="en-US" w:eastAsia="zh-CN"/>
              </w:rPr>
              <w:t>起至今，以竣工验收证明材料时间为准）已</w:t>
            </w:r>
            <w:r>
              <w:rPr>
                <w:rFonts w:hint="eastAsia" w:ascii="宋体" w:hAnsi="宋体" w:eastAsia="宋体" w:cs="宋体"/>
                <w:sz w:val="18"/>
                <w:szCs w:val="18"/>
              </w:rPr>
              <w:t>完成的类似</w:t>
            </w:r>
            <w:r>
              <w:rPr>
                <w:rFonts w:hint="eastAsia" w:ascii="宋体" w:hAnsi="宋体" w:eastAsia="宋体" w:cs="宋体"/>
                <w:sz w:val="18"/>
                <w:szCs w:val="18"/>
                <w:lang w:val="en-US" w:eastAsia="zh-CN"/>
              </w:rPr>
              <w:t>项目</w:t>
            </w:r>
            <w:r>
              <w:rPr>
                <w:rFonts w:hint="eastAsia" w:ascii="宋体" w:hAnsi="宋体" w:eastAsia="宋体" w:cs="宋体"/>
                <w:sz w:val="18"/>
                <w:szCs w:val="18"/>
              </w:rPr>
              <w:t>业绩</w:t>
            </w:r>
            <w:r>
              <w:rPr>
                <w:rFonts w:hint="eastAsia" w:ascii="宋体" w:hAnsi="宋体" w:eastAsia="宋体" w:cs="宋体"/>
                <w:sz w:val="18"/>
                <w:szCs w:val="18"/>
                <w:lang w:val="en-US" w:eastAsia="zh-CN"/>
              </w:rPr>
              <w:t>情况：</w:t>
            </w:r>
            <w:r>
              <w:rPr>
                <w:rFonts w:hint="eastAsia" w:ascii="宋体" w:hAnsi="宋体" w:eastAsia="宋体" w:cs="宋体"/>
                <w:sz w:val="18"/>
                <w:szCs w:val="18"/>
              </w:rPr>
              <w:t>每</w:t>
            </w:r>
            <w:r>
              <w:rPr>
                <w:rFonts w:hint="eastAsia" w:ascii="宋体" w:hAnsi="宋体" w:eastAsia="宋体" w:cs="宋体"/>
                <w:sz w:val="18"/>
                <w:szCs w:val="18"/>
                <w:lang w:val="en-US" w:eastAsia="zh-CN"/>
              </w:rPr>
              <w:t>提供一</w:t>
            </w:r>
            <w:r>
              <w:rPr>
                <w:rFonts w:hint="eastAsia" w:ascii="宋体" w:hAnsi="宋体" w:eastAsia="宋体" w:cs="宋体"/>
                <w:sz w:val="18"/>
                <w:szCs w:val="18"/>
              </w:rPr>
              <w:t>项得</w:t>
            </w:r>
            <w:r>
              <w:rPr>
                <w:rFonts w:hint="eastAsia" w:ascii="宋体" w:hAnsi="宋体" w:eastAsia="宋体" w:cs="宋体"/>
                <w:sz w:val="18"/>
                <w:szCs w:val="18"/>
                <w:lang w:val="en-US" w:eastAsia="zh-CN"/>
              </w:rPr>
              <w:t>1</w:t>
            </w:r>
            <w:r>
              <w:rPr>
                <w:rFonts w:hint="eastAsia" w:ascii="宋体" w:hAnsi="宋体" w:eastAsia="宋体" w:cs="宋体"/>
                <w:sz w:val="18"/>
                <w:szCs w:val="18"/>
              </w:rPr>
              <w:t>分，本</w:t>
            </w:r>
            <w:r>
              <w:rPr>
                <w:rFonts w:hint="eastAsia" w:ascii="宋体" w:hAnsi="宋体" w:eastAsia="宋体" w:cs="宋体"/>
                <w:color w:val="auto"/>
                <w:sz w:val="18"/>
                <w:szCs w:val="18"/>
              </w:rPr>
              <w:t>项最多得</w:t>
            </w:r>
            <w:r>
              <w:rPr>
                <w:rFonts w:hint="eastAsia" w:ascii="宋体" w:hAnsi="宋体" w:eastAsia="宋体" w:cs="宋体"/>
                <w:color w:val="auto"/>
                <w:sz w:val="18"/>
                <w:szCs w:val="18"/>
                <w:lang w:val="en-US" w:eastAsia="zh-CN"/>
              </w:rPr>
              <w:t>4</w:t>
            </w:r>
            <w:r>
              <w:rPr>
                <w:rFonts w:hint="eastAsia" w:ascii="宋体" w:hAnsi="宋体" w:eastAsia="宋体" w:cs="宋体"/>
                <w:color w:val="auto"/>
                <w:sz w:val="18"/>
                <w:szCs w:val="18"/>
              </w:rPr>
              <w:t>分。</w:t>
            </w:r>
          </w:p>
          <w:p>
            <w:pPr>
              <w:snapToGrid w:val="0"/>
              <w:spacing w:line="360" w:lineRule="auto"/>
              <w:rPr>
                <w:rFonts w:hint="eastAsia" w:ascii="宋体" w:hAnsi="宋体" w:eastAsia="宋体" w:cs="宋体"/>
                <w:sz w:val="18"/>
                <w:szCs w:val="18"/>
              </w:rPr>
            </w:pPr>
            <w:r>
              <w:rPr>
                <w:rFonts w:hint="eastAsia" w:ascii="宋体" w:hAnsi="宋体" w:eastAsia="宋体" w:cs="宋体"/>
                <w:b w:val="0"/>
                <w:bCs w:val="0"/>
                <w:color w:val="auto"/>
                <w:sz w:val="18"/>
                <w:szCs w:val="18"/>
                <w:lang w:eastAsia="zh-CN"/>
              </w:rPr>
              <w:t>【</w:t>
            </w:r>
            <w:r>
              <w:rPr>
                <w:rFonts w:hint="eastAsia" w:ascii="宋体" w:hAnsi="宋体" w:eastAsia="宋体" w:cs="宋体"/>
                <w:b w:val="0"/>
                <w:bCs w:val="0"/>
                <w:color w:val="auto"/>
                <w:sz w:val="18"/>
                <w:szCs w:val="18"/>
              </w:rPr>
              <w:t>注：</w:t>
            </w:r>
            <w:r>
              <w:rPr>
                <w:rFonts w:hint="eastAsia" w:ascii="宋体" w:hAnsi="宋体" w:eastAsia="宋体" w:cs="宋体"/>
                <w:b w:val="0"/>
                <w:bCs w:val="0"/>
                <w:color w:val="auto"/>
                <w:sz w:val="18"/>
                <w:szCs w:val="18"/>
                <w:lang w:val="zh-CN"/>
              </w:rPr>
              <w:t>①完成时间以竣工验收</w:t>
            </w:r>
            <w:r>
              <w:rPr>
                <w:rFonts w:hint="eastAsia" w:ascii="宋体" w:hAnsi="宋体" w:eastAsia="宋体" w:cs="宋体"/>
                <w:b w:val="0"/>
                <w:bCs w:val="0"/>
                <w:color w:val="auto"/>
                <w:sz w:val="18"/>
                <w:szCs w:val="18"/>
                <w:lang w:val="en-US" w:eastAsia="zh-CN"/>
              </w:rPr>
              <w:t>证明材料日期</w:t>
            </w:r>
            <w:r>
              <w:rPr>
                <w:rFonts w:hint="eastAsia" w:ascii="宋体" w:hAnsi="宋体" w:eastAsia="宋体" w:cs="宋体"/>
                <w:b w:val="0"/>
                <w:bCs w:val="0"/>
                <w:color w:val="auto"/>
                <w:sz w:val="18"/>
                <w:szCs w:val="18"/>
                <w:lang w:val="zh-CN"/>
              </w:rPr>
              <w:t>为准。②</w:t>
            </w:r>
            <w:r>
              <w:rPr>
                <w:rFonts w:hint="eastAsia" w:ascii="宋体" w:hAnsi="宋体" w:eastAsia="宋体" w:cs="宋体"/>
                <w:b w:val="0"/>
                <w:bCs w:val="0"/>
                <w:color w:val="auto"/>
                <w:sz w:val="18"/>
                <w:szCs w:val="18"/>
                <w:lang w:val="en-US" w:eastAsia="zh-CN"/>
              </w:rPr>
              <w:t>同时</w:t>
            </w:r>
            <w:r>
              <w:rPr>
                <w:rFonts w:hint="eastAsia" w:ascii="宋体" w:hAnsi="宋体" w:eastAsia="宋体" w:cs="宋体"/>
                <w:b w:val="0"/>
                <w:bCs w:val="0"/>
                <w:color w:val="auto"/>
                <w:sz w:val="18"/>
                <w:szCs w:val="18"/>
                <w:lang w:val="zh-CN"/>
              </w:rPr>
              <w:t>提供</w:t>
            </w:r>
            <w:r>
              <w:rPr>
                <w:rFonts w:hint="eastAsia" w:cs="宋体"/>
                <w:b w:val="0"/>
                <w:bCs w:val="0"/>
                <w:color w:val="auto"/>
                <w:sz w:val="18"/>
                <w:szCs w:val="18"/>
                <w:lang w:val="zh-CN"/>
              </w:rPr>
              <w:t>成交</w:t>
            </w:r>
            <w:r>
              <w:rPr>
                <w:rFonts w:hint="eastAsia" w:ascii="宋体" w:hAnsi="宋体" w:eastAsia="宋体" w:cs="宋体"/>
                <w:b w:val="0"/>
                <w:bCs w:val="0"/>
                <w:color w:val="auto"/>
                <w:sz w:val="18"/>
                <w:szCs w:val="18"/>
                <w:lang w:val="en-US" w:eastAsia="zh-CN"/>
              </w:rPr>
              <w:t>/成交</w:t>
            </w:r>
            <w:r>
              <w:rPr>
                <w:rFonts w:hint="eastAsia" w:ascii="宋体" w:hAnsi="宋体" w:eastAsia="宋体" w:cs="宋体"/>
                <w:b w:val="0"/>
                <w:bCs w:val="0"/>
                <w:color w:val="auto"/>
                <w:sz w:val="18"/>
                <w:szCs w:val="18"/>
                <w:lang w:val="zh-CN"/>
              </w:rPr>
              <w:t>通知书、施工合同（不含补充合同）、竣工验收</w:t>
            </w:r>
            <w:r>
              <w:rPr>
                <w:rFonts w:hint="eastAsia" w:ascii="宋体" w:hAnsi="宋体" w:eastAsia="宋体" w:cs="宋体"/>
                <w:b w:val="0"/>
                <w:bCs w:val="0"/>
                <w:color w:val="auto"/>
                <w:sz w:val="18"/>
                <w:szCs w:val="18"/>
                <w:lang w:val="en-US" w:eastAsia="zh-CN"/>
              </w:rPr>
              <w:t>证明材料的</w:t>
            </w:r>
            <w:r>
              <w:rPr>
                <w:rFonts w:hint="eastAsia" w:ascii="宋体" w:hAnsi="宋体" w:eastAsia="宋体" w:cs="宋体"/>
                <w:b w:val="0"/>
                <w:bCs w:val="0"/>
                <w:color w:val="auto"/>
                <w:sz w:val="18"/>
                <w:szCs w:val="18"/>
                <w:lang w:val="zh-CN"/>
              </w:rPr>
              <w:t>复印件，</w:t>
            </w:r>
            <w:r>
              <w:rPr>
                <w:rFonts w:hint="eastAsia" w:ascii="宋体" w:hAnsi="宋体" w:eastAsia="宋体" w:cs="宋体"/>
                <w:b w:val="0"/>
                <w:bCs w:val="0"/>
                <w:color w:val="auto"/>
                <w:sz w:val="18"/>
                <w:szCs w:val="18"/>
                <w:lang w:val="en-US" w:eastAsia="zh-CN"/>
              </w:rPr>
              <w:t>并加盖公章；</w:t>
            </w:r>
            <w:r>
              <w:rPr>
                <w:rFonts w:hint="eastAsia" w:ascii="宋体" w:hAnsi="宋体" w:eastAsia="宋体" w:cs="宋体"/>
                <w:b w:val="0"/>
                <w:bCs w:val="0"/>
                <w:color w:val="auto"/>
                <w:sz w:val="18"/>
                <w:szCs w:val="18"/>
                <w:lang w:val="zh-CN"/>
              </w:rPr>
              <w:t>不符合上述条件或未提供上述资料的不得分。】</w:t>
            </w:r>
          </w:p>
        </w:tc>
        <w:tc>
          <w:tcPr>
            <w:tcW w:w="739" w:type="pct"/>
            <w:noWrap w:val="0"/>
            <w:vAlign w:val="center"/>
          </w:tcPr>
          <w:p>
            <w:pPr>
              <w:spacing w:line="360" w:lineRule="auto"/>
              <w:ind w:left="0" w:leftChars="0" w:right="0" w:rightChars="0"/>
              <w:jc w:val="center"/>
              <w:rPr>
                <w:rFonts w:hint="eastAsia" w:ascii="宋体" w:hAnsi="宋体" w:eastAsia="宋体" w:cs="宋体"/>
                <w:sz w:val="18"/>
                <w:szCs w:val="18"/>
                <w:lang w:val="en-US" w:eastAsia="zh-CN"/>
              </w:rPr>
            </w:pPr>
            <w:r>
              <w:rPr>
                <w:rFonts w:hint="eastAsia" w:ascii="宋体" w:hAnsi="宋体" w:eastAsia="宋体" w:cs="宋体"/>
                <w:sz w:val="21"/>
                <w:szCs w:val="21"/>
              </w:rPr>
              <w:t>见</w:t>
            </w:r>
            <w:r>
              <w:rPr>
                <w:rFonts w:hint="eastAsia" w:ascii="宋体" w:hAnsi="宋体" w:cs="宋体"/>
                <w:sz w:val="21"/>
                <w:szCs w:val="21"/>
                <w:lang w:eastAsia="zh-CN"/>
              </w:rPr>
              <w:t>响应文件</w:t>
            </w: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60" w:type="pct"/>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3</w:t>
            </w:r>
          </w:p>
        </w:tc>
        <w:tc>
          <w:tcPr>
            <w:tcW w:w="567" w:type="pct"/>
            <w:noWrap w:val="0"/>
            <w:vAlign w:val="center"/>
          </w:tcPr>
          <w:p>
            <w:pPr>
              <w:spacing w:line="36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项目经理</w:t>
            </w:r>
          </w:p>
        </w:tc>
        <w:tc>
          <w:tcPr>
            <w:tcW w:w="3432" w:type="pct"/>
            <w:noWrap w:val="0"/>
            <w:vAlign w:val="center"/>
          </w:tcPr>
          <w:p>
            <w:pPr>
              <w:spacing w:line="360" w:lineRule="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拟派本项目的</w:t>
            </w:r>
            <w:r>
              <w:rPr>
                <w:rFonts w:hint="eastAsia" w:ascii="宋体" w:hAnsi="宋体" w:eastAsia="宋体" w:cs="宋体"/>
                <w:kern w:val="0"/>
                <w:sz w:val="18"/>
                <w:szCs w:val="18"/>
              </w:rPr>
              <w:t>项目</w:t>
            </w:r>
            <w:r>
              <w:rPr>
                <w:rFonts w:hint="eastAsia" w:ascii="宋体" w:hAnsi="宋体" w:eastAsia="宋体" w:cs="宋体"/>
                <w:kern w:val="0"/>
                <w:sz w:val="18"/>
                <w:szCs w:val="18"/>
                <w:lang w:val="en-US" w:eastAsia="zh-CN"/>
              </w:rPr>
              <w:t>经理</w:t>
            </w:r>
            <w:r>
              <w:rPr>
                <w:rFonts w:hint="eastAsia" w:ascii="宋体" w:hAnsi="宋体" w:eastAsia="宋体" w:cs="宋体"/>
                <w:kern w:val="0"/>
                <w:sz w:val="18"/>
                <w:szCs w:val="18"/>
              </w:rPr>
              <w:t>具有</w:t>
            </w:r>
            <w:r>
              <w:rPr>
                <w:rFonts w:hint="eastAsia" w:ascii="宋体" w:hAnsi="宋体" w:eastAsia="宋体" w:cs="宋体"/>
                <w:kern w:val="0"/>
                <w:sz w:val="18"/>
                <w:szCs w:val="18"/>
                <w:lang w:val="en-US" w:eastAsia="zh-CN"/>
              </w:rPr>
              <w:t>以下资格证书及项目履历经验情况：</w:t>
            </w:r>
          </w:p>
          <w:p>
            <w:pPr>
              <w:numPr>
                <w:ilvl w:val="0"/>
                <w:numId w:val="0"/>
              </w:numPr>
              <w:spacing w:line="360" w:lineRule="auto"/>
              <w:rPr>
                <w:rFonts w:hint="eastAsia" w:ascii="宋体" w:hAnsi="宋体" w:eastAsia="宋体" w:cs="宋体"/>
                <w:strike/>
                <w:dstrike w:val="0"/>
                <w:sz w:val="18"/>
                <w:szCs w:val="18"/>
                <w:highlight w:val="yellow"/>
                <w:lang w:val="en-US" w:eastAsia="zh-CN"/>
              </w:rPr>
            </w:pPr>
            <w:r>
              <w:rPr>
                <w:rFonts w:hint="eastAsia" w:ascii="宋体" w:hAnsi="宋体" w:eastAsia="宋体" w:cs="宋体"/>
                <w:kern w:val="0"/>
                <w:sz w:val="18"/>
                <w:szCs w:val="18"/>
                <w:lang w:val="en-US" w:eastAsia="zh-CN"/>
              </w:rPr>
              <w:t>1.具有</w:t>
            </w:r>
            <w:r>
              <w:rPr>
                <w:rFonts w:hint="eastAsia" w:ascii="宋体" w:hAnsi="宋体" w:eastAsia="宋体" w:cs="宋体"/>
                <w:kern w:val="0"/>
                <w:sz w:val="18"/>
                <w:szCs w:val="18"/>
                <w:lang w:eastAsia="zh-CN"/>
              </w:rPr>
              <w:t>建筑工程</w:t>
            </w:r>
            <w:r>
              <w:rPr>
                <w:rFonts w:hint="eastAsia" w:ascii="宋体" w:hAnsi="宋体" w:eastAsia="宋体" w:cs="宋体"/>
                <w:kern w:val="0"/>
                <w:sz w:val="18"/>
                <w:szCs w:val="18"/>
                <w:lang w:val="en-US" w:eastAsia="zh-CN"/>
              </w:rPr>
              <w:t>专业二级</w:t>
            </w:r>
            <w:r>
              <w:rPr>
                <w:rFonts w:hint="eastAsia" w:ascii="宋体" w:hAnsi="宋体" w:eastAsia="宋体" w:cs="宋体"/>
                <w:kern w:val="0"/>
                <w:sz w:val="18"/>
                <w:szCs w:val="18"/>
              </w:rPr>
              <w:t>建造师资格</w:t>
            </w:r>
            <w:r>
              <w:rPr>
                <w:rFonts w:hint="eastAsia" w:ascii="宋体" w:hAnsi="宋体" w:eastAsia="宋体" w:cs="宋体"/>
                <w:kern w:val="0"/>
                <w:sz w:val="18"/>
                <w:szCs w:val="18"/>
                <w:lang w:val="en-US" w:eastAsia="zh-CN"/>
              </w:rPr>
              <w:t>的得1分，具有建筑工程专业一级资格的得2分。</w:t>
            </w:r>
            <w:r>
              <w:rPr>
                <w:rFonts w:hint="eastAsia" w:ascii="宋体" w:hAnsi="宋体" w:eastAsia="宋体" w:cs="宋体"/>
                <w:kern w:val="0"/>
                <w:sz w:val="18"/>
                <w:szCs w:val="18"/>
                <w:lang w:val="en-US" w:eastAsia="zh-CN"/>
              </w:rPr>
              <w:br w:type="textWrapping"/>
            </w:r>
            <w:r>
              <w:rPr>
                <w:rFonts w:hint="eastAsia" w:ascii="宋体" w:hAnsi="宋体" w:eastAsia="宋体" w:cs="宋体"/>
                <w:kern w:val="0"/>
                <w:sz w:val="18"/>
                <w:szCs w:val="18"/>
                <w:lang w:val="en-US" w:eastAsia="zh-CN"/>
              </w:rPr>
              <w:t>2.具有建筑工程专业中级或以上职称的得2分。</w:t>
            </w:r>
          </w:p>
          <w:p>
            <w:pPr>
              <w:pStyle w:val="46"/>
              <w:numPr>
                <w:ilvl w:val="0"/>
                <w:numId w:val="0"/>
              </w:numPr>
              <w:spacing w:line="360" w:lineRule="auto"/>
              <w:ind w:leftChars="0"/>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3.项目经理近三年以来（自2019年起至今，以竣工验收证明材料时间为准）已完成类似项目中担任过项目经理履历情况，每提供一个得0.5分，最高得2分。</w:t>
            </w:r>
          </w:p>
          <w:p>
            <w:pPr>
              <w:spacing w:line="360" w:lineRule="auto"/>
              <w:rPr>
                <w:rFonts w:hint="eastAsia" w:ascii="宋体" w:hAnsi="宋体" w:eastAsia="宋体" w:cs="宋体"/>
                <w:sz w:val="18"/>
                <w:szCs w:val="18"/>
              </w:rPr>
            </w:pPr>
            <w:r>
              <w:rPr>
                <w:rFonts w:hint="eastAsia" w:ascii="宋体" w:hAnsi="宋体" w:eastAsia="宋体" w:cs="宋体"/>
                <w:sz w:val="18"/>
                <w:szCs w:val="18"/>
                <w:lang w:eastAsia="zh-CN"/>
              </w:rPr>
              <w:t>【</w:t>
            </w:r>
            <w:r>
              <w:rPr>
                <w:rFonts w:hint="eastAsia" w:ascii="宋体" w:hAnsi="宋体" w:eastAsia="宋体" w:cs="宋体"/>
                <w:sz w:val="18"/>
                <w:szCs w:val="18"/>
                <w:lang w:val="en-US" w:eastAsia="zh-CN"/>
              </w:rPr>
              <w:t>注：（1）</w:t>
            </w:r>
            <w:r>
              <w:rPr>
                <w:rFonts w:hint="eastAsia" w:ascii="宋体" w:hAnsi="宋体" w:eastAsia="宋体" w:cs="宋体"/>
                <w:sz w:val="18"/>
                <w:szCs w:val="18"/>
              </w:rPr>
              <w:t>须提供</w:t>
            </w:r>
            <w:r>
              <w:rPr>
                <w:rFonts w:hint="eastAsia" w:ascii="宋体" w:hAnsi="宋体" w:eastAsia="宋体" w:cs="宋体"/>
                <w:sz w:val="18"/>
                <w:szCs w:val="18"/>
                <w:lang w:val="en-US" w:eastAsia="zh-CN"/>
              </w:rPr>
              <w:t>项目经理在供应商单位2021年度内任意一个月购买社保证明文件复印件并加盖公章。（2）提供上述有效证书复印件并加盖公章。（3）项目经理的履行证明文件以提供合同或任务书等能够证明并显示其担任该项目项目经理的证明资料复印件并加盖公章。】</w:t>
            </w:r>
          </w:p>
        </w:tc>
        <w:tc>
          <w:tcPr>
            <w:tcW w:w="739" w:type="pct"/>
            <w:noWrap w:val="0"/>
            <w:vAlign w:val="center"/>
          </w:tcPr>
          <w:p>
            <w:pPr>
              <w:spacing w:line="360" w:lineRule="auto"/>
              <w:ind w:left="0" w:leftChars="0" w:right="0" w:rightChars="0"/>
              <w:jc w:val="center"/>
              <w:rPr>
                <w:rFonts w:hint="eastAsia" w:ascii="宋体" w:hAnsi="宋体" w:eastAsia="宋体" w:cs="宋体"/>
                <w:sz w:val="18"/>
                <w:szCs w:val="18"/>
                <w:lang w:val="en-US" w:eastAsia="zh-CN"/>
              </w:rPr>
            </w:pPr>
            <w:r>
              <w:rPr>
                <w:rFonts w:hint="eastAsia" w:ascii="宋体" w:hAnsi="宋体" w:eastAsia="宋体" w:cs="宋体"/>
                <w:sz w:val="21"/>
                <w:szCs w:val="21"/>
              </w:rPr>
              <w:t>见</w:t>
            </w:r>
            <w:r>
              <w:rPr>
                <w:rFonts w:hint="eastAsia" w:ascii="宋体" w:hAnsi="宋体" w:cs="宋体"/>
                <w:sz w:val="21"/>
                <w:szCs w:val="21"/>
                <w:lang w:eastAsia="zh-CN"/>
              </w:rPr>
              <w:t>响应文件</w:t>
            </w: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60" w:type="pct"/>
            <w:noWrap w:val="0"/>
            <w:vAlign w:val="center"/>
          </w:tcPr>
          <w:p>
            <w:pPr>
              <w:spacing w:line="36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567" w:type="pct"/>
            <w:noWrap w:val="0"/>
            <w:vAlign w:val="center"/>
          </w:tcPr>
          <w:p>
            <w:pPr>
              <w:spacing w:line="360" w:lineRule="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主要技术人员</w:t>
            </w:r>
          </w:p>
        </w:tc>
        <w:tc>
          <w:tcPr>
            <w:tcW w:w="3432" w:type="pct"/>
            <w:noWrap w:val="0"/>
            <w:vAlign w:val="center"/>
          </w:tcPr>
          <w:p>
            <w:pPr>
              <w:spacing w:line="360" w:lineRule="auto"/>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拟派本项目的主要技术人员包括：</w:t>
            </w:r>
          </w:p>
          <w:p>
            <w:pPr>
              <w:numPr>
                <w:ilvl w:val="0"/>
                <w:numId w:val="3"/>
              </w:numPr>
              <w:spacing w:line="360" w:lineRule="auto"/>
              <w:rPr>
                <w:rFonts w:hint="eastAsia" w:ascii="宋体" w:hAnsi="宋体" w:eastAsia="宋体" w:cs="宋体"/>
                <w:kern w:val="0"/>
                <w:sz w:val="18"/>
                <w:szCs w:val="18"/>
                <w:highlight w:val="none"/>
                <w:lang w:val="en-US" w:eastAsia="zh-CN"/>
              </w:rPr>
            </w:pPr>
            <w:r>
              <w:rPr>
                <w:rFonts w:hint="eastAsia" w:ascii="宋体" w:hAnsi="宋体" w:eastAsia="宋体" w:cs="宋体"/>
                <w:kern w:val="0"/>
                <w:sz w:val="18"/>
                <w:szCs w:val="18"/>
                <w:lang w:val="en-US" w:eastAsia="zh-CN"/>
              </w:rPr>
              <w:t>技术负责人</w:t>
            </w:r>
            <w:r>
              <w:rPr>
                <w:rFonts w:hint="eastAsia" w:ascii="宋体" w:hAnsi="宋体" w:eastAsia="宋体" w:cs="宋体"/>
                <w:kern w:val="0"/>
                <w:sz w:val="18"/>
                <w:szCs w:val="18"/>
              </w:rPr>
              <w:t>具有</w:t>
            </w:r>
            <w:r>
              <w:rPr>
                <w:rFonts w:hint="eastAsia" w:ascii="宋体" w:hAnsi="宋体" w:eastAsia="宋体" w:cs="宋体"/>
                <w:kern w:val="0"/>
                <w:sz w:val="18"/>
                <w:szCs w:val="18"/>
                <w:lang w:eastAsia="zh-CN"/>
              </w:rPr>
              <w:t>建筑工程</w:t>
            </w:r>
            <w:r>
              <w:rPr>
                <w:rFonts w:hint="eastAsia" w:ascii="宋体" w:hAnsi="宋体" w:eastAsia="宋体" w:cs="宋体"/>
                <w:kern w:val="0"/>
                <w:sz w:val="18"/>
                <w:szCs w:val="18"/>
                <w:lang w:val="en-US" w:eastAsia="zh-CN"/>
              </w:rPr>
              <w:t>中级或以上</w:t>
            </w:r>
            <w:r>
              <w:rPr>
                <w:rFonts w:hint="eastAsia" w:ascii="宋体" w:hAnsi="宋体" w:eastAsia="宋体" w:cs="宋体"/>
                <w:kern w:val="0"/>
                <w:sz w:val="18"/>
                <w:szCs w:val="18"/>
                <w:lang w:eastAsia="zh-CN"/>
              </w:rPr>
              <w:t>职称</w:t>
            </w:r>
            <w:r>
              <w:rPr>
                <w:rFonts w:hint="eastAsia" w:ascii="宋体" w:hAnsi="宋体" w:eastAsia="宋体" w:cs="宋体"/>
                <w:kern w:val="0"/>
                <w:sz w:val="18"/>
                <w:szCs w:val="18"/>
                <w:lang w:val="en-US" w:eastAsia="zh-CN"/>
              </w:rPr>
              <w:t>的得2分，</w:t>
            </w:r>
            <w:r>
              <w:rPr>
                <w:rFonts w:hint="eastAsia" w:ascii="宋体" w:hAnsi="宋体" w:eastAsia="宋体" w:cs="宋体"/>
                <w:kern w:val="0"/>
                <w:sz w:val="18"/>
                <w:szCs w:val="18"/>
                <w:highlight w:val="none"/>
                <w:lang w:val="en-US" w:eastAsia="zh-CN"/>
              </w:rPr>
              <w:t>高级职称的3.5分。</w:t>
            </w:r>
          </w:p>
          <w:p>
            <w:pPr>
              <w:numPr>
                <w:ilvl w:val="0"/>
                <w:numId w:val="3"/>
              </w:numPr>
              <w:spacing w:line="360" w:lineRule="auto"/>
              <w:rPr>
                <w:rFonts w:hint="eastAsia" w:ascii="宋体" w:hAnsi="宋体" w:eastAsia="宋体" w:cs="宋体"/>
                <w:kern w:val="0"/>
                <w:sz w:val="18"/>
                <w:szCs w:val="18"/>
                <w:lang w:val="en-US"/>
              </w:rPr>
            </w:pPr>
            <w:r>
              <w:rPr>
                <w:rFonts w:hint="eastAsia" w:ascii="宋体" w:hAnsi="宋体" w:eastAsia="宋体" w:cs="宋体"/>
                <w:kern w:val="0"/>
                <w:sz w:val="18"/>
                <w:szCs w:val="18"/>
                <w:lang w:val="en-US" w:eastAsia="zh-CN"/>
              </w:rPr>
              <w:t>提供</w:t>
            </w:r>
            <w:r>
              <w:rPr>
                <w:rFonts w:hint="eastAsia" w:ascii="宋体" w:hAnsi="宋体" w:eastAsia="宋体" w:cs="宋体"/>
                <w:kern w:val="0"/>
                <w:sz w:val="18"/>
                <w:szCs w:val="18"/>
              </w:rPr>
              <w:t>专职安全员、材料员、</w:t>
            </w:r>
            <w:r>
              <w:rPr>
                <w:rFonts w:hint="eastAsia" w:ascii="宋体" w:hAnsi="宋体" w:eastAsia="宋体" w:cs="宋体"/>
                <w:kern w:val="0"/>
                <w:sz w:val="18"/>
                <w:szCs w:val="18"/>
                <w:lang w:eastAsia="zh-CN"/>
              </w:rPr>
              <w:t>设备安装</w:t>
            </w:r>
            <w:r>
              <w:rPr>
                <w:rFonts w:hint="eastAsia" w:ascii="宋体" w:hAnsi="宋体" w:eastAsia="宋体" w:cs="宋体"/>
                <w:kern w:val="0"/>
                <w:sz w:val="18"/>
                <w:szCs w:val="18"/>
              </w:rPr>
              <w:t>质量员、资料员、</w:t>
            </w:r>
            <w:r>
              <w:rPr>
                <w:rFonts w:hint="eastAsia" w:ascii="宋体" w:hAnsi="宋体" w:eastAsia="宋体" w:cs="宋体"/>
                <w:kern w:val="0"/>
                <w:sz w:val="18"/>
                <w:szCs w:val="18"/>
                <w:lang w:val="en-US" w:eastAsia="zh-CN"/>
              </w:rPr>
              <w:t>造价员、机械员、施工员的情况，每提供一人的0.5分，最高得3.5分。</w:t>
            </w:r>
          </w:p>
          <w:p>
            <w:pPr>
              <w:spacing w:line="360" w:lineRule="auto"/>
              <w:rPr>
                <w:rFonts w:hint="eastAsia" w:ascii="宋体" w:hAnsi="宋体" w:eastAsia="宋体" w:cs="宋体"/>
                <w:kern w:val="0"/>
                <w:sz w:val="18"/>
                <w:szCs w:val="18"/>
              </w:rPr>
            </w:pPr>
            <w:r>
              <w:rPr>
                <w:rFonts w:hint="eastAsia" w:ascii="宋体" w:hAnsi="宋体" w:eastAsia="宋体" w:cs="宋体"/>
                <w:kern w:val="0"/>
                <w:sz w:val="18"/>
                <w:szCs w:val="18"/>
                <w:lang w:eastAsia="zh-CN"/>
              </w:rPr>
              <w:t>【</w:t>
            </w:r>
            <w:r>
              <w:rPr>
                <w:rFonts w:hint="eastAsia" w:ascii="宋体" w:hAnsi="宋体" w:eastAsia="宋体" w:cs="宋体"/>
                <w:kern w:val="0"/>
                <w:sz w:val="18"/>
                <w:szCs w:val="18"/>
                <w:lang w:val="en-US" w:eastAsia="zh-CN"/>
              </w:rPr>
              <w:t>注：（1）</w:t>
            </w:r>
            <w:r>
              <w:rPr>
                <w:rFonts w:hint="eastAsia" w:ascii="宋体" w:hAnsi="宋体" w:eastAsia="宋体" w:cs="宋体"/>
                <w:kern w:val="0"/>
                <w:sz w:val="18"/>
                <w:szCs w:val="18"/>
              </w:rPr>
              <w:t>须提供</w:t>
            </w:r>
            <w:r>
              <w:rPr>
                <w:rFonts w:hint="eastAsia" w:ascii="宋体" w:hAnsi="宋体" w:eastAsia="宋体" w:cs="宋体"/>
                <w:kern w:val="0"/>
                <w:sz w:val="18"/>
                <w:szCs w:val="18"/>
                <w:lang w:val="en-US" w:eastAsia="zh-CN"/>
              </w:rPr>
              <w:t>上述主要技术人员在供应商单位2021年度内任意一个月购买社保证明文件复印件并加盖公章。（2）提供上述主要技术人员获得的有效证书复印件并加盖公章。（3）同一人获得多个证书的不重复累计计算。】</w:t>
            </w:r>
          </w:p>
        </w:tc>
        <w:tc>
          <w:tcPr>
            <w:tcW w:w="739" w:type="pct"/>
            <w:noWrap w:val="0"/>
            <w:vAlign w:val="center"/>
          </w:tcPr>
          <w:p>
            <w:pPr>
              <w:spacing w:line="360" w:lineRule="auto"/>
              <w:ind w:left="0" w:leftChars="0" w:right="0" w:rightChars="0"/>
              <w:jc w:val="center"/>
              <w:rPr>
                <w:rFonts w:hint="eastAsia" w:ascii="宋体" w:hAnsi="宋体" w:eastAsia="宋体" w:cs="宋体"/>
                <w:sz w:val="18"/>
                <w:szCs w:val="18"/>
                <w:lang w:val="en-US" w:eastAsia="zh-CN"/>
              </w:rPr>
            </w:pPr>
            <w:r>
              <w:rPr>
                <w:rFonts w:hint="eastAsia" w:ascii="宋体" w:hAnsi="宋体" w:eastAsia="宋体" w:cs="宋体"/>
                <w:sz w:val="21"/>
                <w:szCs w:val="21"/>
              </w:rPr>
              <w:t>见</w:t>
            </w:r>
            <w:r>
              <w:rPr>
                <w:rFonts w:hint="eastAsia" w:ascii="宋体" w:hAnsi="宋体" w:cs="宋体"/>
                <w:sz w:val="21"/>
                <w:szCs w:val="21"/>
                <w:lang w:eastAsia="zh-CN"/>
              </w:rPr>
              <w:t>响应文件</w:t>
            </w: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4260" w:type="pct"/>
            <w:gridSpan w:val="3"/>
            <w:noWrap w:val="0"/>
            <w:vAlign w:val="top"/>
          </w:tcPr>
          <w:p>
            <w:pPr>
              <w:spacing w:line="360" w:lineRule="auto"/>
              <w:jc w:val="center"/>
              <w:rPr>
                <w:rFonts w:hint="eastAsia" w:ascii="宋体" w:hAnsi="宋体" w:eastAsia="宋体" w:cs="宋体"/>
                <w:b/>
                <w:sz w:val="18"/>
                <w:szCs w:val="18"/>
              </w:rPr>
            </w:pPr>
            <w:r>
              <w:rPr>
                <w:rFonts w:hint="eastAsia" w:ascii="宋体" w:hAnsi="宋体" w:eastAsia="宋体" w:cs="宋体"/>
                <w:b/>
                <w:sz w:val="18"/>
                <w:szCs w:val="18"/>
              </w:rPr>
              <w:t>合计</w:t>
            </w:r>
          </w:p>
        </w:tc>
        <w:tc>
          <w:tcPr>
            <w:tcW w:w="739" w:type="pct"/>
            <w:noWrap w:val="0"/>
            <w:vAlign w:val="top"/>
          </w:tcPr>
          <w:p>
            <w:pPr>
              <w:spacing w:line="36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20</w:t>
            </w:r>
          </w:p>
        </w:tc>
      </w:tr>
    </w:tbl>
    <w:p>
      <w:pPr>
        <w:spacing w:line="276" w:lineRule="auto"/>
        <w:rPr>
          <w:rFonts w:hint="eastAsia" w:ascii="宋体" w:hAnsi="宋体" w:eastAsia="宋体" w:cs="宋体"/>
          <w:b/>
          <w:color w:val="FF0000"/>
          <w:sz w:val="21"/>
          <w:szCs w:val="21"/>
        </w:rPr>
      </w:pPr>
    </w:p>
    <w:p>
      <w:pPr>
        <w:pStyle w:val="10"/>
        <w:spacing w:line="360" w:lineRule="auto"/>
        <w:outlineLvl w:val="0"/>
        <w:rPr>
          <w:rFonts w:hint="eastAsia" w:ascii="宋体" w:hAnsi="宋体" w:eastAsia="宋体" w:cs="宋体"/>
          <w:color w:val="000000"/>
          <w:sz w:val="21"/>
          <w:szCs w:val="21"/>
        </w:rPr>
      </w:pPr>
    </w:p>
    <w:p>
      <w:pPr>
        <w:pStyle w:val="10"/>
        <w:spacing w:line="360" w:lineRule="auto"/>
        <w:jc w:val="center"/>
        <w:outlineLvl w:val="0"/>
        <w:rPr>
          <w:rFonts w:hint="eastAsia" w:ascii="宋体" w:hAnsi="宋体" w:eastAsia="宋体" w:cs="宋体"/>
          <w:b/>
          <w:color w:val="000000"/>
          <w:sz w:val="21"/>
          <w:szCs w:val="21"/>
        </w:rPr>
      </w:pPr>
      <w:r>
        <w:rPr>
          <w:rFonts w:hint="eastAsia" w:ascii="宋体" w:hAnsi="宋体" w:eastAsia="宋体" w:cs="宋体"/>
          <w:sz w:val="21"/>
          <w:szCs w:val="21"/>
        </w:rPr>
        <w:br w:type="page"/>
      </w:r>
      <w:r>
        <w:rPr>
          <w:rFonts w:hint="eastAsia" w:ascii="宋体" w:hAnsi="宋体" w:eastAsia="宋体" w:cs="宋体"/>
          <w:b/>
          <w:color w:val="000000"/>
          <w:sz w:val="21"/>
          <w:szCs w:val="21"/>
        </w:rPr>
        <w:t>二、</w:t>
      </w:r>
      <w:r>
        <w:rPr>
          <w:rFonts w:hint="eastAsia" w:hAnsi="宋体" w:cs="宋体"/>
          <w:b/>
          <w:color w:val="000000"/>
          <w:sz w:val="21"/>
          <w:szCs w:val="21"/>
          <w:lang w:eastAsia="zh-CN"/>
        </w:rPr>
        <w:t>供应商</w:t>
      </w:r>
      <w:r>
        <w:rPr>
          <w:rFonts w:hint="eastAsia" w:ascii="宋体" w:hAnsi="宋体" w:eastAsia="宋体" w:cs="宋体"/>
          <w:b/>
          <w:color w:val="000000"/>
          <w:sz w:val="21"/>
          <w:szCs w:val="21"/>
        </w:rPr>
        <w:t>基本情况表</w:t>
      </w:r>
    </w:p>
    <w:p>
      <w:pPr>
        <w:widowControl w:val="0"/>
        <w:tabs>
          <w:tab w:val="left" w:pos="420"/>
          <w:tab w:val="left" w:pos="567"/>
        </w:tabs>
        <w:spacing w:line="360" w:lineRule="auto"/>
        <w:jc w:val="both"/>
        <w:rPr>
          <w:rFonts w:hint="eastAsia" w:ascii="宋体" w:hAnsi="宋体" w:eastAsia="宋体" w:cs="宋体"/>
          <w:b/>
          <w:sz w:val="21"/>
          <w:szCs w:val="21"/>
        </w:rPr>
      </w:pPr>
      <w:r>
        <w:rPr>
          <w:rFonts w:hint="eastAsia" w:ascii="宋体" w:hAnsi="宋体" w:eastAsia="宋体" w:cs="宋体"/>
          <w:b/>
          <w:sz w:val="21"/>
          <w:szCs w:val="21"/>
        </w:rPr>
        <w:t>（一）、基本情况</w:t>
      </w:r>
    </w:p>
    <w:p>
      <w:pPr>
        <w:spacing w:line="360" w:lineRule="auto"/>
        <w:rPr>
          <w:rFonts w:hint="eastAsia" w:ascii="宋体" w:hAnsi="宋体" w:eastAsia="宋体" w:cs="宋体"/>
          <w:sz w:val="21"/>
          <w:szCs w:val="21"/>
        </w:rPr>
      </w:pPr>
      <w:r>
        <w:rPr>
          <w:rFonts w:hint="eastAsia" w:ascii="宋体" w:hAnsi="宋体" w:eastAsia="宋体" w:cs="宋体"/>
          <w:sz w:val="21"/>
          <w:szCs w:val="21"/>
        </w:rPr>
        <w:t>1.文字描述：</w:t>
      </w:r>
      <w:r>
        <w:rPr>
          <w:rFonts w:hint="eastAsia" w:ascii="宋体" w:hAnsi="宋体" w:eastAsia="宋体" w:cs="宋体"/>
          <w:bCs/>
          <w:sz w:val="21"/>
          <w:szCs w:val="21"/>
          <w:lang w:val="en-GB"/>
        </w:rPr>
        <w:t>发展历程、经营规模及服务理念</w:t>
      </w:r>
      <w:r>
        <w:rPr>
          <w:rFonts w:hint="eastAsia" w:ascii="宋体" w:hAnsi="宋体" w:eastAsia="宋体" w:cs="宋体"/>
          <w:sz w:val="21"/>
          <w:szCs w:val="21"/>
        </w:rPr>
        <w:t>、技术力量、财务状况、管理水平等方面进行阐述。</w:t>
      </w:r>
    </w:p>
    <w:p>
      <w:pPr>
        <w:spacing w:line="360" w:lineRule="auto"/>
        <w:rPr>
          <w:rFonts w:hint="eastAsia" w:ascii="宋体" w:hAnsi="宋体" w:eastAsia="宋体" w:cs="宋体"/>
          <w:sz w:val="21"/>
          <w:szCs w:val="21"/>
        </w:rPr>
      </w:pPr>
      <w:r>
        <w:rPr>
          <w:rFonts w:hint="eastAsia" w:ascii="宋体" w:hAnsi="宋体" w:eastAsia="宋体" w:cs="宋体"/>
          <w:sz w:val="21"/>
          <w:szCs w:val="21"/>
        </w:rPr>
        <w:t>2. 主要股东或出资人信息：</w:t>
      </w:r>
    </w:p>
    <w:tbl>
      <w:tblPr>
        <w:tblStyle w:val="15"/>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1159"/>
        <w:gridCol w:w="1923"/>
        <w:gridCol w:w="1541"/>
        <w:gridCol w:w="1924"/>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58"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序号</w:t>
            </w:r>
          </w:p>
        </w:tc>
        <w:tc>
          <w:tcPr>
            <w:tcW w:w="1159"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姓名</w:t>
            </w:r>
          </w:p>
        </w:tc>
        <w:tc>
          <w:tcPr>
            <w:tcW w:w="1923" w:type="dxa"/>
            <w:tcBorders>
              <w:right w:val="single" w:color="auto" w:sz="6" w:space="0"/>
            </w:tcBorders>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身份证号</w:t>
            </w:r>
          </w:p>
        </w:tc>
        <w:tc>
          <w:tcPr>
            <w:tcW w:w="1541" w:type="dxa"/>
            <w:tcBorders>
              <w:left w:val="single" w:color="auto" w:sz="6" w:space="0"/>
            </w:tcBorders>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出资额</w:t>
            </w:r>
          </w:p>
        </w:tc>
        <w:tc>
          <w:tcPr>
            <w:tcW w:w="1924"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出资方式</w:t>
            </w:r>
          </w:p>
        </w:tc>
        <w:tc>
          <w:tcPr>
            <w:tcW w:w="1923" w:type="dxa"/>
            <w:tcBorders>
              <w:left w:val="single" w:color="auto" w:sz="6" w:space="0"/>
            </w:tcBorders>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股份比例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58" w:type="dxa"/>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1159" w:type="dxa"/>
          </w:tcPr>
          <w:p>
            <w:pPr>
              <w:jc w:val="center"/>
              <w:rPr>
                <w:rFonts w:hint="eastAsia" w:ascii="宋体" w:hAnsi="宋体" w:eastAsia="宋体" w:cs="宋体"/>
                <w:sz w:val="21"/>
                <w:szCs w:val="21"/>
              </w:rPr>
            </w:pPr>
          </w:p>
        </w:tc>
        <w:tc>
          <w:tcPr>
            <w:tcW w:w="1923" w:type="dxa"/>
            <w:tcBorders>
              <w:right w:val="single" w:color="auto" w:sz="6" w:space="0"/>
            </w:tcBorders>
          </w:tcPr>
          <w:p>
            <w:pPr>
              <w:jc w:val="center"/>
              <w:rPr>
                <w:rFonts w:hint="eastAsia" w:ascii="宋体" w:hAnsi="宋体" w:eastAsia="宋体" w:cs="宋体"/>
                <w:sz w:val="21"/>
                <w:szCs w:val="21"/>
              </w:rPr>
            </w:pPr>
          </w:p>
        </w:tc>
        <w:tc>
          <w:tcPr>
            <w:tcW w:w="1541" w:type="dxa"/>
            <w:tcBorders>
              <w:left w:val="single" w:color="auto" w:sz="6" w:space="0"/>
            </w:tcBorders>
          </w:tcPr>
          <w:p>
            <w:pPr>
              <w:jc w:val="center"/>
              <w:rPr>
                <w:rFonts w:hint="eastAsia" w:ascii="宋体" w:hAnsi="宋体" w:eastAsia="宋体" w:cs="宋体"/>
                <w:sz w:val="21"/>
                <w:szCs w:val="21"/>
              </w:rPr>
            </w:pPr>
          </w:p>
        </w:tc>
        <w:tc>
          <w:tcPr>
            <w:tcW w:w="1924" w:type="dxa"/>
          </w:tcPr>
          <w:p>
            <w:pPr>
              <w:jc w:val="center"/>
              <w:rPr>
                <w:rFonts w:hint="eastAsia" w:ascii="宋体" w:hAnsi="宋体" w:eastAsia="宋体" w:cs="宋体"/>
                <w:sz w:val="21"/>
                <w:szCs w:val="21"/>
              </w:rPr>
            </w:pPr>
          </w:p>
        </w:tc>
        <w:tc>
          <w:tcPr>
            <w:tcW w:w="1923" w:type="dxa"/>
            <w:tcBorders>
              <w:left w:val="single" w:color="auto" w:sz="6" w:space="0"/>
            </w:tcBorders>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58" w:type="dxa"/>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1159" w:type="dxa"/>
          </w:tcPr>
          <w:p>
            <w:pPr>
              <w:jc w:val="center"/>
              <w:rPr>
                <w:rFonts w:hint="eastAsia" w:ascii="宋体" w:hAnsi="宋体" w:eastAsia="宋体" w:cs="宋体"/>
                <w:sz w:val="21"/>
                <w:szCs w:val="21"/>
              </w:rPr>
            </w:pPr>
          </w:p>
        </w:tc>
        <w:tc>
          <w:tcPr>
            <w:tcW w:w="1923" w:type="dxa"/>
            <w:tcBorders>
              <w:right w:val="single" w:color="auto" w:sz="6" w:space="0"/>
            </w:tcBorders>
          </w:tcPr>
          <w:p>
            <w:pPr>
              <w:jc w:val="center"/>
              <w:rPr>
                <w:rFonts w:hint="eastAsia" w:ascii="宋体" w:hAnsi="宋体" w:eastAsia="宋体" w:cs="宋体"/>
                <w:sz w:val="21"/>
                <w:szCs w:val="21"/>
              </w:rPr>
            </w:pPr>
          </w:p>
        </w:tc>
        <w:tc>
          <w:tcPr>
            <w:tcW w:w="1541" w:type="dxa"/>
            <w:tcBorders>
              <w:left w:val="single" w:color="auto" w:sz="6" w:space="0"/>
            </w:tcBorders>
          </w:tcPr>
          <w:p>
            <w:pPr>
              <w:jc w:val="center"/>
              <w:rPr>
                <w:rFonts w:hint="eastAsia" w:ascii="宋体" w:hAnsi="宋体" w:eastAsia="宋体" w:cs="宋体"/>
                <w:sz w:val="21"/>
                <w:szCs w:val="21"/>
              </w:rPr>
            </w:pPr>
          </w:p>
        </w:tc>
        <w:tc>
          <w:tcPr>
            <w:tcW w:w="1924" w:type="dxa"/>
          </w:tcPr>
          <w:p>
            <w:pPr>
              <w:jc w:val="center"/>
              <w:rPr>
                <w:rFonts w:hint="eastAsia" w:ascii="宋体" w:hAnsi="宋体" w:eastAsia="宋体" w:cs="宋体"/>
                <w:sz w:val="21"/>
                <w:szCs w:val="21"/>
              </w:rPr>
            </w:pPr>
          </w:p>
        </w:tc>
        <w:tc>
          <w:tcPr>
            <w:tcW w:w="1923" w:type="dxa"/>
            <w:tcBorders>
              <w:left w:val="single" w:color="auto" w:sz="6" w:space="0"/>
            </w:tcBorders>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58" w:type="dxa"/>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1159" w:type="dxa"/>
          </w:tcPr>
          <w:p>
            <w:pPr>
              <w:jc w:val="center"/>
              <w:rPr>
                <w:rFonts w:hint="eastAsia" w:ascii="宋体" w:hAnsi="宋体" w:eastAsia="宋体" w:cs="宋体"/>
                <w:sz w:val="21"/>
                <w:szCs w:val="21"/>
              </w:rPr>
            </w:pPr>
          </w:p>
        </w:tc>
        <w:tc>
          <w:tcPr>
            <w:tcW w:w="1923" w:type="dxa"/>
            <w:tcBorders>
              <w:right w:val="single" w:color="auto" w:sz="6" w:space="0"/>
            </w:tcBorders>
          </w:tcPr>
          <w:p>
            <w:pPr>
              <w:jc w:val="center"/>
              <w:rPr>
                <w:rFonts w:hint="eastAsia" w:ascii="宋体" w:hAnsi="宋体" w:eastAsia="宋体" w:cs="宋体"/>
                <w:sz w:val="21"/>
                <w:szCs w:val="21"/>
              </w:rPr>
            </w:pPr>
          </w:p>
        </w:tc>
        <w:tc>
          <w:tcPr>
            <w:tcW w:w="1541" w:type="dxa"/>
            <w:tcBorders>
              <w:left w:val="single" w:color="auto" w:sz="6" w:space="0"/>
            </w:tcBorders>
          </w:tcPr>
          <w:p>
            <w:pPr>
              <w:jc w:val="center"/>
              <w:rPr>
                <w:rFonts w:hint="eastAsia" w:ascii="宋体" w:hAnsi="宋体" w:eastAsia="宋体" w:cs="宋体"/>
                <w:sz w:val="21"/>
                <w:szCs w:val="21"/>
              </w:rPr>
            </w:pPr>
          </w:p>
        </w:tc>
        <w:tc>
          <w:tcPr>
            <w:tcW w:w="1924" w:type="dxa"/>
          </w:tcPr>
          <w:p>
            <w:pPr>
              <w:jc w:val="center"/>
              <w:rPr>
                <w:rFonts w:hint="eastAsia" w:ascii="宋体" w:hAnsi="宋体" w:eastAsia="宋体" w:cs="宋体"/>
                <w:sz w:val="21"/>
                <w:szCs w:val="21"/>
              </w:rPr>
            </w:pPr>
          </w:p>
        </w:tc>
        <w:tc>
          <w:tcPr>
            <w:tcW w:w="1923" w:type="dxa"/>
            <w:tcBorders>
              <w:left w:val="single" w:color="auto" w:sz="6" w:space="0"/>
            </w:tcBorders>
          </w:tcPr>
          <w:p>
            <w:pPr>
              <w:jc w:val="center"/>
              <w:rPr>
                <w:rFonts w:hint="eastAsia" w:ascii="宋体" w:hAnsi="宋体" w:eastAsia="宋体" w:cs="宋体"/>
                <w:sz w:val="21"/>
                <w:szCs w:val="21"/>
              </w:rPr>
            </w:pPr>
          </w:p>
        </w:tc>
      </w:tr>
    </w:tbl>
    <w:p>
      <w:pPr>
        <w:widowControl w:val="0"/>
        <w:tabs>
          <w:tab w:val="left" w:pos="420"/>
          <w:tab w:val="left" w:pos="567"/>
        </w:tabs>
        <w:spacing w:line="360" w:lineRule="auto"/>
        <w:jc w:val="both"/>
        <w:rPr>
          <w:rFonts w:hint="eastAsia" w:ascii="宋体" w:hAnsi="宋体" w:eastAsia="宋体" w:cs="宋体"/>
          <w:sz w:val="21"/>
          <w:szCs w:val="21"/>
        </w:rPr>
      </w:pPr>
      <w:r>
        <w:rPr>
          <w:rFonts w:hint="eastAsia" w:ascii="宋体" w:hAnsi="宋体" w:eastAsia="宋体" w:cs="宋体"/>
          <w:sz w:val="21"/>
          <w:szCs w:val="21"/>
        </w:rPr>
        <w:t>填报说明：</w:t>
      </w:r>
    </w:p>
    <w:p>
      <w:pPr>
        <w:widowControl w:val="0"/>
        <w:tabs>
          <w:tab w:val="left" w:pos="420"/>
          <w:tab w:val="left" w:pos="567"/>
        </w:tabs>
        <w:spacing w:line="360" w:lineRule="auto"/>
        <w:jc w:val="both"/>
        <w:rPr>
          <w:rFonts w:hint="eastAsia" w:ascii="宋体" w:hAnsi="宋体" w:eastAsia="宋体" w:cs="宋体"/>
          <w:sz w:val="21"/>
          <w:szCs w:val="21"/>
        </w:rPr>
      </w:pPr>
      <w:r>
        <w:rPr>
          <w:rFonts w:hint="eastAsia" w:ascii="宋体" w:hAnsi="宋体" w:eastAsia="宋体" w:cs="宋体"/>
          <w:sz w:val="21"/>
          <w:szCs w:val="21"/>
        </w:rPr>
        <w:t>（1）若股东或出资人为法人单位的，则填写其“法人单位名称、统一社会信用代码”。</w:t>
      </w:r>
    </w:p>
    <w:p>
      <w:pPr>
        <w:widowControl w:val="0"/>
        <w:tabs>
          <w:tab w:val="left" w:pos="420"/>
          <w:tab w:val="left" w:pos="567"/>
        </w:tabs>
        <w:spacing w:line="360" w:lineRule="auto"/>
        <w:jc w:val="both"/>
        <w:rPr>
          <w:rFonts w:hint="eastAsia" w:ascii="宋体" w:hAnsi="宋体" w:eastAsia="宋体" w:cs="宋体"/>
          <w:sz w:val="21"/>
          <w:szCs w:val="21"/>
        </w:rPr>
      </w:pPr>
      <w:r>
        <w:rPr>
          <w:rFonts w:hint="eastAsia" w:ascii="宋体" w:hAnsi="宋体" w:eastAsia="宋体" w:cs="宋体"/>
          <w:sz w:val="21"/>
          <w:szCs w:val="21"/>
        </w:rPr>
        <w:t>（2）出资方式填写：货币、实物、工艺产权和非专利技术、土地使用权等。</w:t>
      </w:r>
    </w:p>
    <w:p>
      <w:pPr>
        <w:pStyle w:val="20"/>
        <w:spacing w:line="360" w:lineRule="auto"/>
        <w:ind w:firstLine="0" w:firstLineChars="0"/>
        <w:rPr>
          <w:rFonts w:hint="eastAsia" w:ascii="宋体" w:hAnsi="宋体" w:eastAsia="宋体" w:cs="宋体"/>
          <w:sz w:val="21"/>
          <w:szCs w:val="21"/>
        </w:rPr>
      </w:pPr>
      <w:r>
        <w:rPr>
          <w:rFonts w:hint="eastAsia" w:ascii="宋体" w:hAnsi="宋体" w:eastAsia="宋体" w:cs="宋体"/>
          <w:sz w:val="21"/>
          <w:szCs w:val="21"/>
        </w:rPr>
        <w:t>（3）同时</w:t>
      </w:r>
      <w:r>
        <w:rPr>
          <w:rFonts w:hint="eastAsia" w:cs="宋体"/>
          <w:sz w:val="21"/>
          <w:szCs w:val="21"/>
          <w:lang w:eastAsia="zh-CN"/>
        </w:rPr>
        <w:t>供应商</w:t>
      </w:r>
      <w:r>
        <w:rPr>
          <w:rFonts w:hint="eastAsia" w:ascii="宋体" w:hAnsi="宋体" w:eastAsia="宋体" w:cs="宋体"/>
          <w:sz w:val="21"/>
          <w:szCs w:val="21"/>
        </w:rPr>
        <w:t>需打印“国家企业信用信息公示系统”网页查询的信息并加盖</w:t>
      </w:r>
      <w:r>
        <w:rPr>
          <w:rFonts w:hint="eastAsia" w:cs="宋体"/>
          <w:sz w:val="21"/>
          <w:szCs w:val="21"/>
          <w:lang w:eastAsia="zh-CN"/>
        </w:rPr>
        <w:t>供应商</w:t>
      </w:r>
      <w:r>
        <w:rPr>
          <w:rFonts w:hint="eastAsia" w:ascii="宋体" w:hAnsi="宋体" w:eastAsia="宋体" w:cs="宋体"/>
          <w:sz w:val="21"/>
          <w:szCs w:val="21"/>
        </w:rPr>
        <w:t>单位公章。</w:t>
      </w:r>
    </w:p>
    <w:p>
      <w:pPr>
        <w:widowControl w:val="0"/>
        <w:tabs>
          <w:tab w:val="left" w:pos="420"/>
          <w:tab w:val="left" w:pos="567"/>
        </w:tabs>
        <w:spacing w:line="360" w:lineRule="auto"/>
        <w:jc w:val="both"/>
        <w:rPr>
          <w:rFonts w:hint="eastAsia" w:ascii="宋体" w:hAnsi="宋体" w:eastAsia="宋体" w:cs="宋体"/>
          <w:b/>
          <w:sz w:val="21"/>
          <w:szCs w:val="21"/>
        </w:rPr>
      </w:pPr>
      <w:r>
        <w:rPr>
          <w:rFonts w:hint="eastAsia" w:ascii="宋体" w:hAnsi="宋体" w:eastAsia="宋体" w:cs="宋体"/>
          <w:b/>
          <w:sz w:val="21"/>
          <w:szCs w:val="21"/>
        </w:rPr>
        <w:t>（二）、</w:t>
      </w:r>
      <w:r>
        <w:rPr>
          <w:rFonts w:hint="eastAsia" w:cs="宋体"/>
          <w:b/>
          <w:sz w:val="21"/>
          <w:szCs w:val="21"/>
          <w:lang w:eastAsia="zh-CN"/>
        </w:rPr>
        <w:t>供应商</w:t>
      </w:r>
      <w:r>
        <w:rPr>
          <w:rFonts w:hint="eastAsia" w:ascii="宋体" w:hAnsi="宋体" w:eastAsia="宋体" w:cs="宋体"/>
          <w:b/>
          <w:sz w:val="21"/>
          <w:szCs w:val="21"/>
        </w:rPr>
        <w:t>获得政府行政管理部门颁发的荣誉或证书</w:t>
      </w:r>
    </w:p>
    <w:tbl>
      <w:tblPr>
        <w:tblStyle w:val="15"/>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2100"/>
        <w:gridCol w:w="1980"/>
        <w:gridCol w:w="1981"/>
        <w:gridCol w:w="2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93" w:type="dxa"/>
            <w:tcBorders>
              <w:right w:val="single" w:color="auto" w:sz="4" w:space="0"/>
            </w:tcBorders>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序号</w:t>
            </w:r>
          </w:p>
        </w:tc>
        <w:tc>
          <w:tcPr>
            <w:tcW w:w="2100" w:type="dxa"/>
            <w:tcBorders>
              <w:left w:val="single" w:color="auto" w:sz="4" w:space="0"/>
            </w:tcBorders>
          </w:tcPr>
          <w:p>
            <w:pPr>
              <w:spacing w:line="360" w:lineRule="auto"/>
              <w:ind w:left="64"/>
              <w:jc w:val="center"/>
              <w:rPr>
                <w:rFonts w:hint="eastAsia" w:ascii="宋体" w:hAnsi="宋体" w:eastAsia="宋体" w:cs="宋体"/>
                <w:sz w:val="21"/>
                <w:szCs w:val="21"/>
              </w:rPr>
            </w:pPr>
            <w:r>
              <w:rPr>
                <w:rFonts w:hint="eastAsia" w:ascii="宋体" w:hAnsi="宋体" w:eastAsia="宋体" w:cs="宋体"/>
                <w:sz w:val="21"/>
                <w:szCs w:val="21"/>
              </w:rPr>
              <w:t>证书名称</w:t>
            </w:r>
          </w:p>
        </w:tc>
        <w:tc>
          <w:tcPr>
            <w:tcW w:w="1980" w:type="dxa"/>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发证单位</w:t>
            </w:r>
          </w:p>
        </w:tc>
        <w:tc>
          <w:tcPr>
            <w:tcW w:w="1981" w:type="dxa"/>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证书等级</w:t>
            </w:r>
          </w:p>
        </w:tc>
        <w:tc>
          <w:tcPr>
            <w:tcW w:w="2374" w:type="dxa"/>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193" w:type="dxa"/>
            <w:tcBorders>
              <w:right w:val="single" w:color="auto" w:sz="4" w:space="0"/>
            </w:tcBorders>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2100" w:type="dxa"/>
            <w:tcBorders>
              <w:left w:val="single" w:color="auto" w:sz="4" w:space="0"/>
            </w:tcBorders>
          </w:tcPr>
          <w:p>
            <w:pPr>
              <w:spacing w:line="360" w:lineRule="auto"/>
              <w:jc w:val="center"/>
              <w:rPr>
                <w:rFonts w:hint="eastAsia" w:ascii="宋体" w:hAnsi="宋体" w:eastAsia="宋体" w:cs="宋体"/>
                <w:sz w:val="21"/>
                <w:szCs w:val="21"/>
              </w:rPr>
            </w:pPr>
          </w:p>
        </w:tc>
        <w:tc>
          <w:tcPr>
            <w:tcW w:w="1980" w:type="dxa"/>
          </w:tcPr>
          <w:p>
            <w:pPr>
              <w:spacing w:line="360" w:lineRule="auto"/>
              <w:jc w:val="center"/>
              <w:rPr>
                <w:rFonts w:hint="eastAsia" w:ascii="宋体" w:hAnsi="宋体" w:eastAsia="宋体" w:cs="宋体"/>
                <w:sz w:val="21"/>
                <w:szCs w:val="21"/>
              </w:rPr>
            </w:pPr>
          </w:p>
        </w:tc>
        <w:tc>
          <w:tcPr>
            <w:tcW w:w="1981" w:type="dxa"/>
          </w:tcPr>
          <w:p>
            <w:pPr>
              <w:spacing w:line="360" w:lineRule="auto"/>
              <w:jc w:val="center"/>
              <w:rPr>
                <w:rFonts w:hint="eastAsia" w:ascii="宋体" w:hAnsi="宋体" w:eastAsia="宋体" w:cs="宋体"/>
                <w:sz w:val="21"/>
                <w:szCs w:val="21"/>
              </w:rPr>
            </w:pPr>
          </w:p>
        </w:tc>
        <w:tc>
          <w:tcPr>
            <w:tcW w:w="2374" w:type="dxa"/>
          </w:tcPr>
          <w:p>
            <w:pPr>
              <w:spacing w:line="36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193" w:type="dxa"/>
            <w:tcBorders>
              <w:right w:val="single" w:color="auto" w:sz="4" w:space="0"/>
            </w:tcBorders>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2100" w:type="dxa"/>
            <w:tcBorders>
              <w:left w:val="single" w:color="auto" w:sz="4" w:space="0"/>
            </w:tcBorders>
          </w:tcPr>
          <w:p>
            <w:pPr>
              <w:spacing w:line="360" w:lineRule="auto"/>
              <w:jc w:val="center"/>
              <w:rPr>
                <w:rFonts w:hint="eastAsia" w:ascii="宋体" w:hAnsi="宋体" w:eastAsia="宋体" w:cs="宋体"/>
                <w:sz w:val="21"/>
                <w:szCs w:val="21"/>
              </w:rPr>
            </w:pPr>
          </w:p>
        </w:tc>
        <w:tc>
          <w:tcPr>
            <w:tcW w:w="1980" w:type="dxa"/>
          </w:tcPr>
          <w:p>
            <w:pPr>
              <w:spacing w:line="360" w:lineRule="auto"/>
              <w:jc w:val="center"/>
              <w:rPr>
                <w:rFonts w:hint="eastAsia" w:ascii="宋体" w:hAnsi="宋体" w:eastAsia="宋体" w:cs="宋体"/>
                <w:sz w:val="21"/>
                <w:szCs w:val="21"/>
              </w:rPr>
            </w:pPr>
          </w:p>
        </w:tc>
        <w:tc>
          <w:tcPr>
            <w:tcW w:w="1981" w:type="dxa"/>
          </w:tcPr>
          <w:p>
            <w:pPr>
              <w:spacing w:line="360" w:lineRule="auto"/>
              <w:jc w:val="center"/>
              <w:rPr>
                <w:rFonts w:hint="eastAsia" w:ascii="宋体" w:hAnsi="宋体" w:eastAsia="宋体" w:cs="宋体"/>
                <w:sz w:val="21"/>
                <w:szCs w:val="21"/>
              </w:rPr>
            </w:pPr>
          </w:p>
        </w:tc>
        <w:tc>
          <w:tcPr>
            <w:tcW w:w="2374" w:type="dxa"/>
          </w:tcPr>
          <w:p>
            <w:pPr>
              <w:spacing w:line="36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193" w:type="dxa"/>
            <w:tcBorders>
              <w:right w:val="single" w:color="auto" w:sz="4" w:space="0"/>
            </w:tcBorders>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w:t>
            </w:r>
          </w:p>
        </w:tc>
        <w:tc>
          <w:tcPr>
            <w:tcW w:w="2100" w:type="dxa"/>
            <w:tcBorders>
              <w:left w:val="single" w:color="auto" w:sz="4" w:space="0"/>
            </w:tcBorders>
          </w:tcPr>
          <w:p>
            <w:pPr>
              <w:spacing w:line="360" w:lineRule="auto"/>
              <w:jc w:val="center"/>
              <w:rPr>
                <w:rFonts w:hint="eastAsia" w:ascii="宋体" w:hAnsi="宋体" w:eastAsia="宋体" w:cs="宋体"/>
                <w:sz w:val="21"/>
                <w:szCs w:val="21"/>
              </w:rPr>
            </w:pPr>
          </w:p>
        </w:tc>
        <w:tc>
          <w:tcPr>
            <w:tcW w:w="1980" w:type="dxa"/>
          </w:tcPr>
          <w:p>
            <w:pPr>
              <w:spacing w:line="360" w:lineRule="auto"/>
              <w:jc w:val="center"/>
              <w:rPr>
                <w:rFonts w:hint="eastAsia" w:ascii="宋体" w:hAnsi="宋体" w:eastAsia="宋体" w:cs="宋体"/>
                <w:sz w:val="21"/>
                <w:szCs w:val="21"/>
              </w:rPr>
            </w:pPr>
          </w:p>
        </w:tc>
        <w:tc>
          <w:tcPr>
            <w:tcW w:w="1981" w:type="dxa"/>
          </w:tcPr>
          <w:p>
            <w:pPr>
              <w:spacing w:line="360" w:lineRule="auto"/>
              <w:jc w:val="center"/>
              <w:rPr>
                <w:rFonts w:hint="eastAsia" w:ascii="宋体" w:hAnsi="宋体" w:eastAsia="宋体" w:cs="宋体"/>
                <w:sz w:val="21"/>
                <w:szCs w:val="21"/>
              </w:rPr>
            </w:pPr>
          </w:p>
        </w:tc>
        <w:tc>
          <w:tcPr>
            <w:tcW w:w="2374" w:type="dxa"/>
          </w:tcPr>
          <w:p>
            <w:pPr>
              <w:spacing w:line="360" w:lineRule="auto"/>
              <w:jc w:val="center"/>
              <w:rPr>
                <w:rFonts w:hint="eastAsia" w:ascii="宋体" w:hAnsi="宋体" w:eastAsia="宋体" w:cs="宋体"/>
                <w:sz w:val="21"/>
                <w:szCs w:val="21"/>
              </w:rPr>
            </w:pPr>
          </w:p>
        </w:tc>
      </w:tr>
    </w:tbl>
    <w:p>
      <w:pPr>
        <w:widowControl w:val="0"/>
        <w:tabs>
          <w:tab w:val="left" w:pos="420"/>
          <w:tab w:val="left" w:pos="567"/>
        </w:tabs>
        <w:spacing w:line="360" w:lineRule="auto"/>
        <w:jc w:val="both"/>
        <w:rPr>
          <w:rFonts w:hint="eastAsia" w:ascii="宋体" w:hAnsi="宋体" w:eastAsia="宋体" w:cs="宋体"/>
          <w:sz w:val="21"/>
          <w:szCs w:val="21"/>
        </w:rPr>
      </w:pPr>
      <w:r>
        <w:rPr>
          <w:rFonts w:hint="eastAsia" w:ascii="宋体" w:hAnsi="宋体" w:eastAsia="宋体" w:cs="宋体"/>
          <w:b/>
          <w:sz w:val="21"/>
          <w:szCs w:val="21"/>
        </w:rPr>
        <w:t>（三）、近三年来的财务状况</w:t>
      </w:r>
      <w:r>
        <w:rPr>
          <w:rFonts w:hint="eastAsia" w:ascii="宋体" w:hAnsi="宋体" w:eastAsia="宋体" w:cs="宋体"/>
          <w:sz w:val="21"/>
          <w:szCs w:val="21"/>
        </w:rPr>
        <w:t>（单位：万元）</w:t>
      </w:r>
    </w:p>
    <w:tbl>
      <w:tblPr>
        <w:tblStyle w:val="15"/>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1719"/>
        <w:gridCol w:w="1718"/>
        <w:gridCol w:w="1719"/>
        <w:gridCol w:w="1377"/>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年度</w:t>
            </w: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主营收入</w:t>
            </w:r>
          </w:p>
        </w:tc>
        <w:tc>
          <w:tcPr>
            <w:tcW w:w="1718"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收入总额</w:t>
            </w: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利润总额</w:t>
            </w:r>
          </w:p>
        </w:tc>
        <w:tc>
          <w:tcPr>
            <w:tcW w:w="1377"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净利润</w:t>
            </w:r>
          </w:p>
        </w:tc>
        <w:tc>
          <w:tcPr>
            <w:tcW w:w="2060" w:type="dxa"/>
            <w:vAlign w:val="center"/>
          </w:tcPr>
          <w:p>
            <w:pPr>
              <w:tabs>
                <w:tab w:val="left" w:pos="540"/>
                <w:tab w:val="left" w:pos="7740"/>
              </w:tabs>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资产负债率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8"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377"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2060" w:type="dxa"/>
            <w:vAlign w:val="center"/>
          </w:tcPr>
          <w:p>
            <w:pPr>
              <w:tabs>
                <w:tab w:val="left" w:pos="540"/>
                <w:tab w:val="left" w:pos="7740"/>
              </w:tabs>
              <w:adjustRightInd w:val="0"/>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8"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377"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2060" w:type="dxa"/>
            <w:vAlign w:val="center"/>
          </w:tcPr>
          <w:p>
            <w:pPr>
              <w:tabs>
                <w:tab w:val="left" w:pos="540"/>
                <w:tab w:val="left" w:pos="7740"/>
              </w:tabs>
              <w:adjustRightInd w:val="0"/>
              <w:snapToGrid w:val="0"/>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8"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719"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1377" w:type="dxa"/>
            <w:vAlign w:val="center"/>
          </w:tcPr>
          <w:p>
            <w:pPr>
              <w:tabs>
                <w:tab w:val="left" w:pos="540"/>
                <w:tab w:val="left" w:pos="7740"/>
              </w:tabs>
              <w:adjustRightInd w:val="0"/>
              <w:snapToGrid w:val="0"/>
              <w:jc w:val="center"/>
              <w:rPr>
                <w:rFonts w:hint="eastAsia" w:ascii="宋体" w:hAnsi="宋体" w:eastAsia="宋体" w:cs="宋体"/>
                <w:sz w:val="21"/>
                <w:szCs w:val="21"/>
              </w:rPr>
            </w:pPr>
          </w:p>
        </w:tc>
        <w:tc>
          <w:tcPr>
            <w:tcW w:w="2060" w:type="dxa"/>
            <w:vAlign w:val="center"/>
          </w:tcPr>
          <w:p>
            <w:pPr>
              <w:tabs>
                <w:tab w:val="left" w:pos="540"/>
                <w:tab w:val="left" w:pos="7740"/>
              </w:tabs>
              <w:adjustRightInd w:val="0"/>
              <w:snapToGrid w:val="0"/>
              <w:jc w:val="center"/>
              <w:rPr>
                <w:rFonts w:hint="eastAsia" w:ascii="宋体" w:hAnsi="宋体" w:eastAsia="宋体" w:cs="宋体"/>
                <w:sz w:val="21"/>
                <w:szCs w:val="21"/>
              </w:rPr>
            </w:pPr>
          </w:p>
        </w:tc>
      </w:tr>
    </w:tbl>
    <w:p>
      <w:pPr>
        <w:spacing w:line="360" w:lineRule="auto"/>
        <w:ind w:firstLine="310" w:firstLineChars="147"/>
        <w:rPr>
          <w:rFonts w:hint="eastAsia" w:ascii="宋体" w:hAnsi="宋体" w:eastAsia="宋体" w:cs="宋体"/>
          <w:b/>
          <w:sz w:val="21"/>
          <w:szCs w:val="21"/>
        </w:rPr>
      </w:pPr>
    </w:p>
    <w:p>
      <w:pPr>
        <w:spacing w:line="360" w:lineRule="auto"/>
        <w:ind w:firstLine="310" w:firstLineChars="147"/>
        <w:rPr>
          <w:rFonts w:hint="eastAsia" w:ascii="宋体" w:hAnsi="宋体" w:eastAsia="宋体" w:cs="宋体"/>
          <w:sz w:val="21"/>
          <w:szCs w:val="21"/>
          <w:lang w:val="en-GB"/>
        </w:rPr>
      </w:pPr>
      <w:r>
        <w:rPr>
          <w:rFonts w:hint="eastAsia" w:ascii="宋体" w:hAnsi="宋体" w:eastAsia="宋体" w:cs="宋体"/>
          <w:b/>
          <w:sz w:val="21"/>
          <w:szCs w:val="21"/>
        </w:rPr>
        <w:t>我方承诺：以上信息真实可靠，如填报的股东出资额、出资比例等数据</w:t>
      </w:r>
      <w:r>
        <w:rPr>
          <w:rFonts w:hint="eastAsia" w:ascii="宋体" w:hAnsi="宋体" w:eastAsia="宋体" w:cs="宋体"/>
          <w:sz w:val="21"/>
          <w:szCs w:val="21"/>
          <w:lang w:val="en-GB"/>
        </w:rPr>
        <w:t>如有虚假，一经查实，自行承担相关责任。</w:t>
      </w:r>
    </w:p>
    <w:p>
      <w:pPr>
        <w:spacing w:line="500" w:lineRule="exact"/>
        <w:ind w:firstLine="3597" w:firstLineChars="1650"/>
        <w:rPr>
          <w:rFonts w:hint="eastAsia" w:ascii="宋体" w:hAnsi="宋体" w:eastAsia="宋体" w:cs="宋体"/>
          <w:sz w:val="21"/>
          <w:szCs w:val="21"/>
          <w:u w:val="single"/>
        </w:rPr>
      </w:pPr>
      <w:r>
        <w:rPr>
          <w:rFonts w:hint="eastAsia" w:cs="宋体"/>
          <w:spacing w:val="4"/>
          <w:sz w:val="21"/>
          <w:szCs w:val="21"/>
          <w:lang w:eastAsia="zh-CN"/>
        </w:rPr>
        <w:t>供应商</w:t>
      </w:r>
      <w:r>
        <w:rPr>
          <w:rFonts w:hint="eastAsia" w:ascii="宋体" w:hAnsi="宋体" w:eastAsia="宋体" w:cs="宋体"/>
          <w:spacing w:val="4"/>
          <w:sz w:val="21"/>
          <w:szCs w:val="21"/>
        </w:rPr>
        <w:t>名称：</w:t>
      </w:r>
      <w:r>
        <w:rPr>
          <w:rFonts w:hint="eastAsia" w:ascii="宋体" w:hAnsi="宋体" w:eastAsia="宋体" w:cs="宋体"/>
          <w:spacing w:val="4"/>
          <w:sz w:val="21"/>
          <w:szCs w:val="21"/>
          <w:u w:val="single"/>
        </w:rPr>
        <w:t xml:space="preserve">     （加盖</w:t>
      </w:r>
      <w:r>
        <w:rPr>
          <w:rFonts w:hint="eastAsia" w:cs="宋体"/>
          <w:spacing w:val="4"/>
          <w:sz w:val="21"/>
          <w:szCs w:val="21"/>
          <w:u w:val="single"/>
          <w:lang w:eastAsia="zh-CN"/>
        </w:rPr>
        <w:t>供应商</w:t>
      </w:r>
      <w:r>
        <w:rPr>
          <w:rFonts w:hint="eastAsia" w:ascii="宋体" w:hAnsi="宋体" w:eastAsia="宋体" w:cs="宋体"/>
          <w:spacing w:val="4"/>
          <w:sz w:val="21"/>
          <w:szCs w:val="21"/>
          <w:u w:val="single"/>
        </w:rPr>
        <w:t xml:space="preserve">单位盖公章）             </w:t>
      </w:r>
    </w:p>
    <w:p>
      <w:pPr>
        <w:spacing w:line="440" w:lineRule="exact"/>
        <w:ind w:firstLine="3597" w:firstLineChars="1650"/>
        <w:rPr>
          <w:rFonts w:hint="eastAsia" w:ascii="宋体" w:hAnsi="宋体" w:eastAsia="宋体" w:cs="宋体"/>
          <w:bCs/>
          <w:sz w:val="21"/>
          <w:szCs w:val="21"/>
          <w:lang w:val="zh-CN"/>
        </w:rPr>
      </w:pPr>
      <w:r>
        <w:rPr>
          <w:rFonts w:hint="eastAsia" w:ascii="宋体" w:hAnsi="宋体" w:eastAsia="宋体" w:cs="宋体"/>
          <w:spacing w:val="4"/>
          <w:sz w:val="21"/>
          <w:szCs w:val="21"/>
        </w:rPr>
        <w:t>承 诺 日 期：</w:t>
      </w:r>
      <w:r>
        <w:rPr>
          <w:rFonts w:hint="eastAsia" w:ascii="宋体" w:hAnsi="宋体" w:eastAsia="宋体" w:cs="宋体"/>
          <w:spacing w:val="4"/>
          <w:sz w:val="21"/>
          <w:szCs w:val="21"/>
          <w:u w:val="single"/>
        </w:rPr>
        <w:t xml:space="preserve">                                        </w:t>
      </w:r>
    </w:p>
    <w:p>
      <w:pPr>
        <w:pStyle w:val="10"/>
        <w:spacing w:line="360" w:lineRule="auto"/>
        <w:jc w:val="center"/>
        <w:outlineLvl w:val="0"/>
        <w:rPr>
          <w:rFonts w:hint="eastAsia" w:ascii="宋体" w:hAnsi="宋体" w:eastAsia="宋体" w:cs="宋体"/>
          <w:b/>
          <w:color w:val="000000"/>
          <w:sz w:val="21"/>
          <w:szCs w:val="21"/>
          <w:lang w:eastAsia="zh-CN"/>
        </w:rPr>
      </w:pPr>
      <w:r>
        <w:rPr>
          <w:rFonts w:hint="eastAsia" w:ascii="宋体" w:hAnsi="宋体" w:eastAsia="宋体" w:cs="宋体"/>
          <w:sz w:val="21"/>
          <w:szCs w:val="21"/>
        </w:rPr>
        <w:br w:type="page"/>
      </w:r>
      <w:r>
        <w:rPr>
          <w:rFonts w:hint="eastAsia" w:ascii="宋体" w:hAnsi="宋体" w:eastAsia="宋体" w:cs="宋体"/>
          <w:b/>
          <w:color w:val="000000"/>
          <w:sz w:val="21"/>
          <w:szCs w:val="21"/>
        </w:rPr>
        <w:t>三、拟</w:t>
      </w:r>
      <w:r>
        <w:rPr>
          <w:rFonts w:hint="eastAsia" w:ascii="宋体" w:hAnsi="宋体" w:eastAsia="宋体" w:cs="宋体"/>
          <w:b/>
          <w:color w:val="000000"/>
          <w:sz w:val="21"/>
          <w:szCs w:val="21"/>
          <w:lang w:eastAsia="zh-CN"/>
        </w:rPr>
        <w:t>派</w:t>
      </w:r>
      <w:r>
        <w:rPr>
          <w:rFonts w:hint="eastAsia" w:ascii="宋体" w:hAnsi="宋体" w:eastAsia="宋体" w:cs="宋体"/>
          <w:b/>
          <w:color w:val="000000"/>
          <w:sz w:val="21"/>
          <w:szCs w:val="21"/>
        </w:rPr>
        <w:t>服务人员情况表</w:t>
      </w:r>
      <w:r>
        <w:rPr>
          <w:rFonts w:hint="eastAsia" w:ascii="宋体" w:hAnsi="宋体" w:cs="宋体"/>
          <w:b/>
          <w:color w:val="000000"/>
          <w:sz w:val="21"/>
          <w:szCs w:val="21"/>
          <w:lang w:eastAsia="zh-CN"/>
        </w:rPr>
        <w:t>（未提供则自行删除）</w:t>
      </w:r>
    </w:p>
    <w:tbl>
      <w:tblPr>
        <w:tblStyle w:val="15"/>
        <w:tblW w:w="9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2"/>
        <w:gridCol w:w="1034"/>
        <w:gridCol w:w="662"/>
        <w:gridCol w:w="658"/>
        <w:gridCol w:w="822"/>
        <w:gridCol w:w="1051"/>
        <w:gridCol w:w="731"/>
        <w:gridCol w:w="579"/>
        <w:gridCol w:w="579"/>
        <w:gridCol w:w="924"/>
        <w:gridCol w:w="709"/>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72"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序号</w:t>
            </w:r>
          </w:p>
        </w:tc>
        <w:tc>
          <w:tcPr>
            <w:tcW w:w="1034"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姓名</w:t>
            </w:r>
          </w:p>
        </w:tc>
        <w:tc>
          <w:tcPr>
            <w:tcW w:w="662"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性别</w:t>
            </w:r>
          </w:p>
        </w:tc>
        <w:tc>
          <w:tcPr>
            <w:tcW w:w="658"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年龄</w:t>
            </w:r>
          </w:p>
        </w:tc>
        <w:tc>
          <w:tcPr>
            <w:tcW w:w="822"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学历</w:t>
            </w:r>
          </w:p>
        </w:tc>
        <w:tc>
          <w:tcPr>
            <w:tcW w:w="1051"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职称</w:t>
            </w:r>
          </w:p>
        </w:tc>
        <w:tc>
          <w:tcPr>
            <w:tcW w:w="731"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专业</w:t>
            </w:r>
          </w:p>
        </w:tc>
        <w:tc>
          <w:tcPr>
            <w:tcW w:w="579"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获奖情况</w:t>
            </w:r>
          </w:p>
        </w:tc>
        <w:tc>
          <w:tcPr>
            <w:tcW w:w="579" w:type="dxa"/>
            <w:tcBorders>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经验年限</w:t>
            </w:r>
          </w:p>
        </w:tc>
        <w:tc>
          <w:tcPr>
            <w:tcW w:w="924" w:type="dxa"/>
            <w:tcBorders>
              <w:bottom w:val="double" w:color="auto" w:sz="4" w:space="0"/>
              <w:right w:val="sing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担任职务</w:t>
            </w:r>
          </w:p>
        </w:tc>
        <w:tc>
          <w:tcPr>
            <w:tcW w:w="709" w:type="dxa"/>
            <w:tcBorders>
              <w:left w:val="single" w:color="auto" w:sz="4" w:space="0"/>
              <w:bottom w:val="double" w:color="auto" w:sz="4" w:space="0"/>
              <w:right w:val="single" w:color="auto" w:sz="6"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承担工作内容</w:t>
            </w:r>
          </w:p>
        </w:tc>
        <w:tc>
          <w:tcPr>
            <w:tcW w:w="1283" w:type="dxa"/>
            <w:tcBorders>
              <w:left w:val="single" w:color="auto" w:sz="6" w:space="0"/>
              <w:bottom w:val="double" w:color="auto" w:sz="4" w:space="0"/>
            </w:tcBorders>
            <w:shd w:val="clear" w:color="auto" w:fill="EEECE1"/>
            <w:vAlign w:val="center"/>
          </w:tcPr>
          <w:p>
            <w:pPr>
              <w:adjustRightInd w:val="0"/>
              <w:snapToGrid w:val="0"/>
              <w:ind w:left="-97" w:leftChars="-44" w:right="-84" w:rightChars="-38"/>
              <w:jc w:val="center"/>
              <w:rPr>
                <w:rFonts w:hint="eastAsia" w:ascii="宋体" w:hAnsi="宋体" w:eastAsia="宋体" w:cs="宋体"/>
                <w:sz w:val="21"/>
                <w:szCs w:val="21"/>
              </w:rPr>
            </w:pPr>
            <w:r>
              <w:rPr>
                <w:rFonts w:hint="eastAsia" w:ascii="宋体" w:hAnsi="宋体" w:eastAsia="宋体" w:cs="宋体"/>
                <w:sz w:val="21"/>
                <w:szCs w:val="21"/>
              </w:rPr>
              <w:t>查阅/证明文件指引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tcBorders>
              <w:top w:val="double" w:color="auto" w:sz="4" w:space="0"/>
            </w:tcBorders>
            <w:vAlign w:val="center"/>
          </w:tcPr>
          <w:p>
            <w:pPr>
              <w:pStyle w:val="20"/>
              <w:spacing w:line="40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1034"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662"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658"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822"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1051"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731"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579"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579" w:type="dxa"/>
            <w:tcBorders>
              <w:top w:val="double" w:color="auto" w:sz="4" w:space="0"/>
            </w:tcBorders>
            <w:vAlign w:val="center"/>
          </w:tcPr>
          <w:p>
            <w:pPr>
              <w:spacing w:line="400" w:lineRule="exact"/>
              <w:jc w:val="center"/>
              <w:rPr>
                <w:rFonts w:hint="eastAsia" w:ascii="宋体" w:hAnsi="宋体" w:eastAsia="宋体" w:cs="宋体"/>
                <w:sz w:val="21"/>
                <w:szCs w:val="21"/>
              </w:rPr>
            </w:pPr>
          </w:p>
        </w:tc>
        <w:tc>
          <w:tcPr>
            <w:tcW w:w="924" w:type="dxa"/>
            <w:tcBorders>
              <w:top w:val="double" w:color="auto" w:sz="4" w:space="0"/>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top w:val="double" w:color="auto" w:sz="4" w:space="0"/>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top w:val="double" w:color="auto" w:sz="4" w:space="0"/>
              <w:left w:val="single" w:color="auto" w:sz="6" w:space="0"/>
            </w:tcBorders>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20"/>
              <w:spacing w:line="40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2</w:t>
            </w:r>
          </w:p>
        </w:tc>
        <w:tc>
          <w:tcPr>
            <w:tcW w:w="1034" w:type="dxa"/>
            <w:vAlign w:val="center"/>
          </w:tcPr>
          <w:p>
            <w:pPr>
              <w:spacing w:line="400" w:lineRule="exact"/>
              <w:jc w:val="center"/>
              <w:rPr>
                <w:rFonts w:hint="eastAsia" w:ascii="宋体" w:hAnsi="宋体" w:eastAsia="宋体" w:cs="宋体"/>
                <w:sz w:val="21"/>
                <w:szCs w:val="21"/>
              </w:rPr>
            </w:pPr>
          </w:p>
        </w:tc>
        <w:tc>
          <w:tcPr>
            <w:tcW w:w="662" w:type="dxa"/>
            <w:vAlign w:val="center"/>
          </w:tcPr>
          <w:p>
            <w:pPr>
              <w:spacing w:line="400" w:lineRule="exact"/>
              <w:jc w:val="center"/>
              <w:rPr>
                <w:rFonts w:hint="eastAsia" w:ascii="宋体" w:hAnsi="宋体" w:eastAsia="宋体" w:cs="宋体"/>
                <w:sz w:val="21"/>
                <w:szCs w:val="21"/>
              </w:rPr>
            </w:pPr>
          </w:p>
        </w:tc>
        <w:tc>
          <w:tcPr>
            <w:tcW w:w="658" w:type="dxa"/>
            <w:vAlign w:val="center"/>
          </w:tcPr>
          <w:p>
            <w:pPr>
              <w:spacing w:line="400" w:lineRule="exact"/>
              <w:jc w:val="center"/>
              <w:rPr>
                <w:rFonts w:hint="eastAsia" w:ascii="宋体" w:hAnsi="宋体" w:eastAsia="宋体" w:cs="宋体"/>
                <w:sz w:val="21"/>
                <w:szCs w:val="21"/>
              </w:rPr>
            </w:pPr>
          </w:p>
        </w:tc>
        <w:tc>
          <w:tcPr>
            <w:tcW w:w="822" w:type="dxa"/>
            <w:vAlign w:val="center"/>
          </w:tcPr>
          <w:p>
            <w:pPr>
              <w:spacing w:line="400" w:lineRule="exact"/>
              <w:jc w:val="center"/>
              <w:rPr>
                <w:rFonts w:hint="eastAsia" w:ascii="宋体" w:hAnsi="宋体" w:eastAsia="宋体" w:cs="宋体"/>
                <w:sz w:val="21"/>
                <w:szCs w:val="21"/>
              </w:rPr>
            </w:pPr>
          </w:p>
        </w:tc>
        <w:tc>
          <w:tcPr>
            <w:tcW w:w="1051" w:type="dxa"/>
            <w:vAlign w:val="center"/>
          </w:tcPr>
          <w:p>
            <w:pPr>
              <w:spacing w:line="400" w:lineRule="exact"/>
              <w:jc w:val="center"/>
              <w:rPr>
                <w:rFonts w:hint="eastAsia" w:ascii="宋体" w:hAnsi="宋体" w:eastAsia="宋体" w:cs="宋体"/>
                <w:sz w:val="21"/>
                <w:szCs w:val="21"/>
              </w:rPr>
            </w:pPr>
          </w:p>
        </w:tc>
        <w:tc>
          <w:tcPr>
            <w:tcW w:w="731"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924" w:type="dxa"/>
            <w:tcBorders>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left w:val="single" w:color="auto" w:sz="6" w:space="0"/>
            </w:tcBorders>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20"/>
              <w:spacing w:line="40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3</w:t>
            </w:r>
          </w:p>
        </w:tc>
        <w:tc>
          <w:tcPr>
            <w:tcW w:w="1034" w:type="dxa"/>
            <w:vAlign w:val="center"/>
          </w:tcPr>
          <w:p>
            <w:pPr>
              <w:spacing w:line="400" w:lineRule="exact"/>
              <w:jc w:val="center"/>
              <w:rPr>
                <w:rFonts w:hint="eastAsia" w:ascii="宋体" w:hAnsi="宋体" w:eastAsia="宋体" w:cs="宋体"/>
                <w:sz w:val="21"/>
                <w:szCs w:val="21"/>
              </w:rPr>
            </w:pPr>
          </w:p>
        </w:tc>
        <w:tc>
          <w:tcPr>
            <w:tcW w:w="662" w:type="dxa"/>
            <w:vAlign w:val="center"/>
          </w:tcPr>
          <w:p>
            <w:pPr>
              <w:spacing w:line="400" w:lineRule="exact"/>
              <w:jc w:val="center"/>
              <w:rPr>
                <w:rFonts w:hint="eastAsia" w:ascii="宋体" w:hAnsi="宋体" w:eastAsia="宋体" w:cs="宋体"/>
                <w:sz w:val="21"/>
                <w:szCs w:val="21"/>
              </w:rPr>
            </w:pPr>
          </w:p>
        </w:tc>
        <w:tc>
          <w:tcPr>
            <w:tcW w:w="658" w:type="dxa"/>
            <w:vAlign w:val="center"/>
          </w:tcPr>
          <w:p>
            <w:pPr>
              <w:spacing w:line="400" w:lineRule="exact"/>
              <w:jc w:val="center"/>
              <w:rPr>
                <w:rFonts w:hint="eastAsia" w:ascii="宋体" w:hAnsi="宋体" w:eastAsia="宋体" w:cs="宋体"/>
                <w:sz w:val="21"/>
                <w:szCs w:val="21"/>
              </w:rPr>
            </w:pPr>
          </w:p>
        </w:tc>
        <w:tc>
          <w:tcPr>
            <w:tcW w:w="822" w:type="dxa"/>
            <w:vAlign w:val="center"/>
          </w:tcPr>
          <w:p>
            <w:pPr>
              <w:spacing w:line="400" w:lineRule="exact"/>
              <w:jc w:val="center"/>
              <w:rPr>
                <w:rFonts w:hint="eastAsia" w:ascii="宋体" w:hAnsi="宋体" w:eastAsia="宋体" w:cs="宋体"/>
                <w:sz w:val="21"/>
                <w:szCs w:val="21"/>
              </w:rPr>
            </w:pPr>
          </w:p>
        </w:tc>
        <w:tc>
          <w:tcPr>
            <w:tcW w:w="1051" w:type="dxa"/>
            <w:vAlign w:val="center"/>
          </w:tcPr>
          <w:p>
            <w:pPr>
              <w:spacing w:line="400" w:lineRule="exact"/>
              <w:jc w:val="center"/>
              <w:rPr>
                <w:rFonts w:hint="eastAsia" w:ascii="宋体" w:hAnsi="宋体" w:eastAsia="宋体" w:cs="宋体"/>
                <w:sz w:val="21"/>
                <w:szCs w:val="21"/>
              </w:rPr>
            </w:pPr>
          </w:p>
        </w:tc>
        <w:tc>
          <w:tcPr>
            <w:tcW w:w="731"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924" w:type="dxa"/>
            <w:tcBorders>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left w:val="single" w:color="auto" w:sz="6" w:space="0"/>
            </w:tcBorders>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20"/>
              <w:spacing w:line="40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4</w:t>
            </w:r>
          </w:p>
        </w:tc>
        <w:tc>
          <w:tcPr>
            <w:tcW w:w="1034" w:type="dxa"/>
            <w:vAlign w:val="center"/>
          </w:tcPr>
          <w:p>
            <w:pPr>
              <w:spacing w:line="400" w:lineRule="exact"/>
              <w:jc w:val="center"/>
              <w:rPr>
                <w:rFonts w:hint="eastAsia" w:ascii="宋体" w:hAnsi="宋体" w:eastAsia="宋体" w:cs="宋体"/>
                <w:sz w:val="21"/>
                <w:szCs w:val="21"/>
              </w:rPr>
            </w:pPr>
          </w:p>
        </w:tc>
        <w:tc>
          <w:tcPr>
            <w:tcW w:w="662" w:type="dxa"/>
            <w:vAlign w:val="center"/>
          </w:tcPr>
          <w:p>
            <w:pPr>
              <w:spacing w:line="400" w:lineRule="exact"/>
              <w:jc w:val="center"/>
              <w:rPr>
                <w:rFonts w:hint="eastAsia" w:ascii="宋体" w:hAnsi="宋体" w:eastAsia="宋体" w:cs="宋体"/>
                <w:sz w:val="21"/>
                <w:szCs w:val="21"/>
              </w:rPr>
            </w:pPr>
          </w:p>
        </w:tc>
        <w:tc>
          <w:tcPr>
            <w:tcW w:w="658" w:type="dxa"/>
            <w:vAlign w:val="center"/>
          </w:tcPr>
          <w:p>
            <w:pPr>
              <w:spacing w:line="400" w:lineRule="exact"/>
              <w:jc w:val="center"/>
              <w:rPr>
                <w:rFonts w:hint="eastAsia" w:ascii="宋体" w:hAnsi="宋体" w:eastAsia="宋体" w:cs="宋体"/>
                <w:sz w:val="21"/>
                <w:szCs w:val="21"/>
              </w:rPr>
            </w:pPr>
          </w:p>
        </w:tc>
        <w:tc>
          <w:tcPr>
            <w:tcW w:w="822" w:type="dxa"/>
            <w:vAlign w:val="center"/>
          </w:tcPr>
          <w:p>
            <w:pPr>
              <w:spacing w:line="400" w:lineRule="exact"/>
              <w:jc w:val="center"/>
              <w:rPr>
                <w:rFonts w:hint="eastAsia" w:ascii="宋体" w:hAnsi="宋体" w:eastAsia="宋体" w:cs="宋体"/>
                <w:sz w:val="21"/>
                <w:szCs w:val="21"/>
              </w:rPr>
            </w:pPr>
          </w:p>
        </w:tc>
        <w:tc>
          <w:tcPr>
            <w:tcW w:w="1051" w:type="dxa"/>
            <w:vAlign w:val="center"/>
          </w:tcPr>
          <w:p>
            <w:pPr>
              <w:spacing w:line="400" w:lineRule="exact"/>
              <w:jc w:val="center"/>
              <w:rPr>
                <w:rFonts w:hint="eastAsia" w:ascii="宋体" w:hAnsi="宋体" w:eastAsia="宋体" w:cs="宋体"/>
                <w:sz w:val="21"/>
                <w:szCs w:val="21"/>
              </w:rPr>
            </w:pPr>
          </w:p>
        </w:tc>
        <w:tc>
          <w:tcPr>
            <w:tcW w:w="731"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924" w:type="dxa"/>
            <w:tcBorders>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left w:val="single" w:color="auto" w:sz="6" w:space="0"/>
            </w:tcBorders>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20"/>
              <w:spacing w:line="40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5</w:t>
            </w:r>
          </w:p>
        </w:tc>
        <w:tc>
          <w:tcPr>
            <w:tcW w:w="1034" w:type="dxa"/>
            <w:vAlign w:val="center"/>
          </w:tcPr>
          <w:p>
            <w:pPr>
              <w:spacing w:line="400" w:lineRule="exact"/>
              <w:jc w:val="center"/>
              <w:rPr>
                <w:rFonts w:hint="eastAsia" w:ascii="宋体" w:hAnsi="宋体" w:eastAsia="宋体" w:cs="宋体"/>
                <w:sz w:val="21"/>
                <w:szCs w:val="21"/>
              </w:rPr>
            </w:pPr>
          </w:p>
        </w:tc>
        <w:tc>
          <w:tcPr>
            <w:tcW w:w="662" w:type="dxa"/>
            <w:vAlign w:val="center"/>
          </w:tcPr>
          <w:p>
            <w:pPr>
              <w:spacing w:line="400" w:lineRule="exact"/>
              <w:jc w:val="center"/>
              <w:rPr>
                <w:rFonts w:hint="eastAsia" w:ascii="宋体" w:hAnsi="宋体" w:eastAsia="宋体" w:cs="宋体"/>
                <w:sz w:val="21"/>
                <w:szCs w:val="21"/>
              </w:rPr>
            </w:pPr>
          </w:p>
        </w:tc>
        <w:tc>
          <w:tcPr>
            <w:tcW w:w="658" w:type="dxa"/>
            <w:vAlign w:val="center"/>
          </w:tcPr>
          <w:p>
            <w:pPr>
              <w:spacing w:line="400" w:lineRule="exact"/>
              <w:jc w:val="center"/>
              <w:rPr>
                <w:rFonts w:hint="eastAsia" w:ascii="宋体" w:hAnsi="宋体" w:eastAsia="宋体" w:cs="宋体"/>
                <w:sz w:val="21"/>
                <w:szCs w:val="21"/>
              </w:rPr>
            </w:pPr>
          </w:p>
        </w:tc>
        <w:tc>
          <w:tcPr>
            <w:tcW w:w="822" w:type="dxa"/>
            <w:vAlign w:val="center"/>
          </w:tcPr>
          <w:p>
            <w:pPr>
              <w:spacing w:line="400" w:lineRule="exact"/>
              <w:jc w:val="center"/>
              <w:rPr>
                <w:rFonts w:hint="eastAsia" w:ascii="宋体" w:hAnsi="宋体" w:eastAsia="宋体" w:cs="宋体"/>
                <w:sz w:val="21"/>
                <w:szCs w:val="21"/>
              </w:rPr>
            </w:pPr>
          </w:p>
        </w:tc>
        <w:tc>
          <w:tcPr>
            <w:tcW w:w="1051" w:type="dxa"/>
            <w:vAlign w:val="center"/>
          </w:tcPr>
          <w:p>
            <w:pPr>
              <w:spacing w:line="400" w:lineRule="exact"/>
              <w:jc w:val="center"/>
              <w:rPr>
                <w:rFonts w:hint="eastAsia" w:ascii="宋体" w:hAnsi="宋体" w:eastAsia="宋体" w:cs="宋体"/>
                <w:sz w:val="21"/>
                <w:szCs w:val="21"/>
              </w:rPr>
            </w:pPr>
          </w:p>
        </w:tc>
        <w:tc>
          <w:tcPr>
            <w:tcW w:w="731"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924" w:type="dxa"/>
            <w:tcBorders>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left w:val="single" w:color="auto" w:sz="6" w:space="0"/>
            </w:tcBorders>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20"/>
              <w:spacing w:line="400" w:lineRule="exact"/>
              <w:ind w:firstLine="0" w:firstLineChars="0"/>
              <w:rPr>
                <w:rFonts w:hint="eastAsia" w:ascii="宋体" w:hAnsi="宋体" w:eastAsia="宋体" w:cs="宋体"/>
                <w:sz w:val="21"/>
                <w:szCs w:val="21"/>
              </w:rPr>
            </w:pPr>
            <w:r>
              <w:rPr>
                <w:rFonts w:hint="eastAsia" w:ascii="宋体" w:hAnsi="宋体" w:eastAsia="宋体" w:cs="宋体"/>
                <w:sz w:val="21"/>
                <w:szCs w:val="21"/>
              </w:rPr>
              <w:t>…</w:t>
            </w:r>
          </w:p>
        </w:tc>
        <w:tc>
          <w:tcPr>
            <w:tcW w:w="1034" w:type="dxa"/>
            <w:vAlign w:val="center"/>
          </w:tcPr>
          <w:p>
            <w:pPr>
              <w:spacing w:line="400" w:lineRule="exact"/>
              <w:jc w:val="center"/>
              <w:rPr>
                <w:rFonts w:hint="eastAsia" w:ascii="宋体" w:hAnsi="宋体" w:eastAsia="宋体" w:cs="宋体"/>
                <w:sz w:val="21"/>
                <w:szCs w:val="21"/>
              </w:rPr>
            </w:pPr>
          </w:p>
        </w:tc>
        <w:tc>
          <w:tcPr>
            <w:tcW w:w="662" w:type="dxa"/>
            <w:vAlign w:val="center"/>
          </w:tcPr>
          <w:p>
            <w:pPr>
              <w:spacing w:line="400" w:lineRule="exact"/>
              <w:jc w:val="center"/>
              <w:rPr>
                <w:rFonts w:hint="eastAsia" w:ascii="宋体" w:hAnsi="宋体" w:eastAsia="宋体" w:cs="宋体"/>
                <w:sz w:val="21"/>
                <w:szCs w:val="21"/>
              </w:rPr>
            </w:pPr>
          </w:p>
        </w:tc>
        <w:tc>
          <w:tcPr>
            <w:tcW w:w="658" w:type="dxa"/>
            <w:vAlign w:val="center"/>
          </w:tcPr>
          <w:p>
            <w:pPr>
              <w:spacing w:line="400" w:lineRule="exact"/>
              <w:jc w:val="center"/>
              <w:rPr>
                <w:rFonts w:hint="eastAsia" w:ascii="宋体" w:hAnsi="宋体" w:eastAsia="宋体" w:cs="宋体"/>
                <w:sz w:val="21"/>
                <w:szCs w:val="21"/>
              </w:rPr>
            </w:pPr>
          </w:p>
        </w:tc>
        <w:tc>
          <w:tcPr>
            <w:tcW w:w="822" w:type="dxa"/>
            <w:vAlign w:val="center"/>
          </w:tcPr>
          <w:p>
            <w:pPr>
              <w:spacing w:line="400" w:lineRule="exact"/>
              <w:jc w:val="center"/>
              <w:rPr>
                <w:rFonts w:hint="eastAsia" w:ascii="宋体" w:hAnsi="宋体" w:eastAsia="宋体" w:cs="宋体"/>
                <w:sz w:val="21"/>
                <w:szCs w:val="21"/>
              </w:rPr>
            </w:pPr>
          </w:p>
        </w:tc>
        <w:tc>
          <w:tcPr>
            <w:tcW w:w="1051" w:type="dxa"/>
            <w:vAlign w:val="center"/>
          </w:tcPr>
          <w:p>
            <w:pPr>
              <w:spacing w:line="400" w:lineRule="exact"/>
              <w:jc w:val="center"/>
              <w:rPr>
                <w:rFonts w:hint="eastAsia" w:ascii="宋体" w:hAnsi="宋体" w:eastAsia="宋体" w:cs="宋体"/>
                <w:sz w:val="21"/>
                <w:szCs w:val="21"/>
              </w:rPr>
            </w:pPr>
          </w:p>
        </w:tc>
        <w:tc>
          <w:tcPr>
            <w:tcW w:w="731"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579" w:type="dxa"/>
            <w:vAlign w:val="center"/>
          </w:tcPr>
          <w:p>
            <w:pPr>
              <w:spacing w:line="400" w:lineRule="exact"/>
              <w:jc w:val="center"/>
              <w:rPr>
                <w:rFonts w:hint="eastAsia" w:ascii="宋体" w:hAnsi="宋体" w:eastAsia="宋体" w:cs="宋体"/>
                <w:sz w:val="21"/>
                <w:szCs w:val="21"/>
              </w:rPr>
            </w:pPr>
          </w:p>
        </w:tc>
        <w:tc>
          <w:tcPr>
            <w:tcW w:w="924" w:type="dxa"/>
            <w:tcBorders>
              <w:right w:val="single" w:color="auto" w:sz="4" w:space="0"/>
            </w:tcBorders>
            <w:vAlign w:val="center"/>
          </w:tcPr>
          <w:p>
            <w:pPr>
              <w:spacing w:line="400" w:lineRule="exact"/>
              <w:jc w:val="center"/>
              <w:rPr>
                <w:rFonts w:hint="eastAsia" w:ascii="宋体" w:hAnsi="宋体" w:eastAsia="宋体" w:cs="宋体"/>
                <w:sz w:val="21"/>
                <w:szCs w:val="21"/>
              </w:rPr>
            </w:pPr>
          </w:p>
        </w:tc>
        <w:tc>
          <w:tcPr>
            <w:tcW w:w="709" w:type="dxa"/>
            <w:tcBorders>
              <w:left w:val="single" w:color="auto" w:sz="4" w:space="0"/>
              <w:right w:val="single" w:color="auto" w:sz="6" w:space="0"/>
            </w:tcBorders>
            <w:vAlign w:val="center"/>
          </w:tcPr>
          <w:p>
            <w:pPr>
              <w:spacing w:line="400" w:lineRule="exact"/>
              <w:jc w:val="center"/>
              <w:rPr>
                <w:rFonts w:hint="eastAsia" w:ascii="宋体" w:hAnsi="宋体" w:eastAsia="宋体" w:cs="宋体"/>
                <w:sz w:val="21"/>
                <w:szCs w:val="21"/>
              </w:rPr>
            </w:pPr>
          </w:p>
        </w:tc>
        <w:tc>
          <w:tcPr>
            <w:tcW w:w="1283" w:type="dxa"/>
            <w:tcBorders>
              <w:left w:val="single" w:color="auto" w:sz="6" w:space="0"/>
            </w:tcBorders>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第（ ）页</w:t>
            </w:r>
          </w:p>
        </w:tc>
      </w:tr>
    </w:tbl>
    <w:p>
      <w:pPr>
        <w:adjustRightInd w:val="0"/>
        <w:snapToGrid w:val="0"/>
        <w:spacing w:line="360" w:lineRule="auto"/>
        <w:ind w:left="945" w:hanging="945" w:hangingChars="450"/>
        <w:rPr>
          <w:rFonts w:hint="eastAsia" w:ascii="宋体" w:hAnsi="宋体" w:eastAsia="宋体" w:cs="宋体"/>
          <w:sz w:val="21"/>
          <w:szCs w:val="21"/>
        </w:rPr>
      </w:pPr>
      <w:r>
        <w:rPr>
          <w:rFonts w:hint="eastAsia" w:ascii="宋体" w:hAnsi="宋体" w:eastAsia="宋体" w:cs="宋体"/>
          <w:sz w:val="21"/>
          <w:szCs w:val="21"/>
        </w:rPr>
        <w:t>填写说明：</w:t>
      </w:r>
      <w:r>
        <w:rPr>
          <w:rFonts w:hint="eastAsia" w:cs="宋体"/>
          <w:sz w:val="21"/>
          <w:szCs w:val="21"/>
          <w:lang w:eastAsia="zh-CN"/>
        </w:rPr>
        <w:t>供应商</w:t>
      </w:r>
      <w:r>
        <w:rPr>
          <w:rFonts w:hint="eastAsia" w:ascii="宋体" w:hAnsi="宋体" w:eastAsia="宋体" w:cs="宋体"/>
          <w:sz w:val="21"/>
          <w:szCs w:val="21"/>
        </w:rPr>
        <w:t>必须按照</w:t>
      </w:r>
      <w:r>
        <w:rPr>
          <w:rFonts w:hint="eastAsia" w:cs="宋体"/>
          <w:sz w:val="21"/>
          <w:szCs w:val="21"/>
          <w:lang w:eastAsia="zh-CN"/>
        </w:rPr>
        <w:t>竞争性磋商文件</w:t>
      </w:r>
      <w:r>
        <w:rPr>
          <w:rFonts w:hint="eastAsia" w:ascii="宋体" w:hAnsi="宋体" w:eastAsia="宋体" w:cs="宋体"/>
          <w:sz w:val="21"/>
          <w:szCs w:val="21"/>
        </w:rPr>
        <w:t>和《商务评分表》的要求填写上表及对应提供所需的证明文件。</w:t>
      </w:r>
    </w:p>
    <w:p>
      <w:pPr>
        <w:adjustRightInd w:val="0"/>
        <w:snapToGrid w:val="0"/>
        <w:spacing w:line="360" w:lineRule="auto"/>
        <w:ind w:left="990" w:leftChars="450" w:firstLine="3990" w:firstLineChars="1900"/>
        <w:rPr>
          <w:rFonts w:hint="eastAsia" w:ascii="宋体" w:hAnsi="宋体" w:eastAsia="宋体" w:cs="宋体"/>
          <w:color w:val="000000"/>
          <w:sz w:val="21"/>
          <w:szCs w:val="21"/>
        </w:rPr>
      </w:pPr>
    </w:p>
    <w:p>
      <w:pPr>
        <w:adjustRightInd w:val="0"/>
        <w:snapToGrid w:val="0"/>
        <w:spacing w:line="360" w:lineRule="auto"/>
        <w:ind w:left="990" w:leftChars="450" w:firstLine="3990" w:firstLineChars="1900"/>
        <w:rPr>
          <w:rFonts w:hint="eastAsia" w:ascii="宋体" w:hAnsi="宋体" w:eastAsia="宋体" w:cs="宋体"/>
          <w:color w:val="000000"/>
          <w:sz w:val="21"/>
          <w:szCs w:val="21"/>
          <w:u w:val="single"/>
        </w:rPr>
      </w:pPr>
      <w:r>
        <w:rPr>
          <w:rFonts w:hint="eastAsia" w:cs="宋体"/>
          <w:color w:val="000000"/>
          <w:sz w:val="21"/>
          <w:szCs w:val="21"/>
          <w:lang w:eastAsia="zh-CN"/>
        </w:rPr>
        <w:t>供应商</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u w:val="single"/>
        </w:rPr>
        <w:t>（公章）                  ）</w:t>
      </w:r>
    </w:p>
    <w:p>
      <w:pPr>
        <w:pStyle w:val="10"/>
        <w:spacing w:line="360" w:lineRule="auto"/>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日 期：</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年</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p>
    <w:p>
      <w:pPr>
        <w:pStyle w:val="10"/>
        <w:spacing w:line="360" w:lineRule="auto"/>
        <w:jc w:val="center"/>
        <w:outlineLvl w:val="0"/>
        <w:rPr>
          <w:rFonts w:hint="eastAsia" w:ascii="宋体" w:hAnsi="宋体" w:eastAsia="宋体" w:cs="宋体"/>
          <w:b/>
          <w:color w:val="000000"/>
          <w:sz w:val="21"/>
          <w:szCs w:val="21"/>
          <w:lang w:eastAsia="zh-CN"/>
        </w:rPr>
      </w:pPr>
      <w:r>
        <w:rPr>
          <w:rFonts w:hint="eastAsia" w:hAnsi="宋体" w:eastAsia="宋体" w:cs="宋体"/>
          <w:b/>
          <w:color w:val="000000"/>
          <w:sz w:val="21"/>
          <w:szCs w:val="21"/>
          <w:lang w:eastAsia="zh-CN"/>
        </w:rPr>
        <w:t>四</w:t>
      </w:r>
      <w:r>
        <w:rPr>
          <w:rFonts w:hint="eastAsia" w:ascii="宋体" w:hAnsi="宋体" w:eastAsia="宋体" w:cs="宋体"/>
          <w:b/>
          <w:color w:val="000000"/>
          <w:sz w:val="21"/>
          <w:szCs w:val="21"/>
        </w:rPr>
        <w:t>、履约进度计划表</w:t>
      </w:r>
      <w:r>
        <w:rPr>
          <w:rFonts w:hint="eastAsia" w:ascii="宋体" w:hAnsi="宋体" w:cs="宋体"/>
          <w:b/>
          <w:color w:val="000000"/>
          <w:sz w:val="21"/>
          <w:szCs w:val="21"/>
          <w:lang w:eastAsia="zh-CN"/>
        </w:rPr>
        <w:t>（未提供则自行删除）</w:t>
      </w:r>
    </w:p>
    <w:tbl>
      <w:tblPr>
        <w:tblStyle w:val="15"/>
        <w:tblpPr w:leftFromText="180" w:rightFromText="180" w:vertAnchor="text" w:horzAnchor="page" w:tblpX="773" w:tblpY="151"/>
        <w:tblOverlap w:val="never"/>
        <w:tblW w:w="5014"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40"/>
        <w:gridCol w:w="3220"/>
        <w:gridCol w:w="2836"/>
        <w:gridCol w:w="255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shd w:val="clear" w:color="auto" w:fill="F4F4F4"/>
            <w:vAlign w:val="top"/>
          </w:tcPr>
          <w:p>
            <w:pPr>
              <w:pStyle w:val="21"/>
              <w:spacing w:before="58"/>
              <w:ind w:left="246" w:right="256"/>
              <w:jc w:val="center"/>
              <w:rPr>
                <w:b/>
                <w:sz w:val="19"/>
              </w:rPr>
            </w:pPr>
            <w:r>
              <w:rPr>
                <w:b/>
                <w:sz w:val="19"/>
              </w:rPr>
              <w:t>序号</w:t>
            </w:r>
          </w:p>
        </w:tc>
        <w:tc>
          <w:tcPr>
            <w:tcW w:w="1702" w:type="pct"/>
            <w:shd w:val="clear" w:color="auto" w:fill="F4F4F4"/>
            <w:vAlign w:val="top"/>
          </w:tcPr>
          <w:p>
            <w:pPr>
              <w:pStyle w:val="21"/>
              <w:spacing w:before="58"/>
              <w:ind w:left="1182"/>
              <w:rPr>
                <w:b/>
                <w:sz w:val="19"/>
              </w:rPr>
            </w:pPr>
            <w:r>
              <w:rPr>
                <w:b/>
                <w:sz w:val="19"/>
              </w:rPr>
              <w:t>拟定时间安排</w:t>
            </w:r>
          </w:p>
        </w:tc>
        <w:tc>
          <w:tcPr>
            <w:tcW w:w="1499" w:type="pct"/>
            <w:shd w:val="clear" w:color="auto" w:fill="F4F4F4"/>
            <w:vAlign w:val="top"/>
          </w:tcPr>
          <w:p>
            <w:pPr>
              <w:pStyle w:val="21"/>
              <w:spacing w:before="58"/>
              <w:ind w:left="664"/>
              <w:rPr>
                <w:b/>
                <w:sz w:val="19"/>
              </w:rPr>
            </w:pPr>
            <w:r>
              <w:rPr>
                <w:b/>
                <w:sz w:val="19"/>
              </w:rPr>
              <w:t>计划完成的工作内容</w:t>
            </w:r>
          </w:p>
        </w:tc>
        <w:tc>
          <w:tcPr>
            <w:tcW w:w="1352" w:type="pct"/>
            <w:shd w:val="clear" w:color="auto" w:fill="F4F4F4"/>
            <w:vAlign w:val="top"/>
          </w:tcPr>
          <w:p>
            <w:pPr>
              <w:pStyle w:val="21"/>
              <w:spacing w:before="58"/>
              <w:ind w:left="610"/>
              <w:rPr>
                <w:b/>
                <w:sz w:val="19"/>
              </w:rPr>
            </w:pPr>
            <w:r>
              <w:rPr>
                <w:b/>
                <w:sz w:val="19"/>
              </w:rPr>
              <w:t>实施方建议或要求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vAlign w:val="top"/>
          </w:tcPr>
          <w:p>
            <w:pPr>
              <w:pStyle w:val="21"/>
              <w:spacing w:before="20"/>
              <w:ind w:left="13"/>
              <w:jc w:val="center"/>
              <w:rPr>
                <w:rFonts w:ascii="Arial Unicode MS"/>
                <w:sz w:val="19"/>
              </w:rPr>
            </w:pPr>
            <w:r>
              <w:rPr>
                <w:rFonts w:ascii="Arial Unicode MS"/>
                <w:w w:val="114"/>
                <w:sz w:val="19"/>
              </w:rPr>
              <w:t>1</w:t>
            </w:r>
          </w:p>
        </w:tc>
        <w:tc>
          <w:tcPr>
            <w:tcW w:w="1702" w:type="pct"/>
            <w:vAlign w:val="top"/>
          </w:tcPr>
          <w:p>
            <w:pPr>
              <w:pStyle w:val="21"/>
              <w:tabs>
                <w:tab w:val="left" w:pos="765"/>
                <w:tab w:val="left" w:pos="1241"/>
                <w:tab w:val="left" w:pos="1717"/>
              </w:tabs>
              <w:spacing w:before="58"/>
              <w:ind w:left="99"/>
              <w:rPr>
                <w:sz w:val="19"/>
              </w:rPr>
            </w:pPr>
            <w:r>
              <w:rPr>
                <w:sz w:val="19"/>
              </w:rPr>
              <w:t>拟定</w:t>
            </w:r>
            <w:r>
              <w:rPr>
                <w:sz w:val="19"/>
                <w:u w:val="single"/>
              </w:rPr>
              <w:t xml:space="preserve"> </w:t>
            </w:r>
            <w:r>
              <w:rPr>
                <w:sz w:val="19"/>
                <w:u w:val="single"/>
              </w:rPr>
              <w:tab/>
            </w:r>
            <w:r>
              <w:rPr>
                <w:sz w:val="19"/>
              </w:rPr>
              <w:t>年</w:t>
            </w:r>
            <w:r>
              <w:rPr>
                <w:sz w:val="19"/>
                <w:u w:val="single"/>
              </w:rPr>
              <w:t xml:space="preserve"> </w:t>
            </w:r>
            <w:r>
              <w:rPr>
                <w:sz w:val="19"/>
                <w:u w:val="single"/>
              </w:rPr>
              <w:tab/>
            </w:r>
            <w:r>
              <w:rPr>
                <w:sz w:val="19"/>
              </w:rPr>
              <w:t>月</w:t>
            </w:r>
            <w:r>
              <w:rPr>
                <w:sz w:val="19"/>
                <w:u w:val="single"/>
              </w:rPr>
              <w:t xml:space="preserve"> </w:t>
            </w:r>
            <w:r>
              <w:rPr>
                <w:sz w:val="19"/>
                <w:u w:val="single"/>
              </w:rPr>
              <w:tab/>
            </w:r>
            <w:r>
              <w:rPr>
                <w:sz w:val="19"/>
              </w:rPr>
              <w:t>日</w:t>
            </w:r>
          </w:p>
        </w:tc>
        <w:tc>
          <w:tcPr>
            <w:tcW w:w="1499" w:type="pct"/>
            <w:vAlign w:val="top"/>
          </w:tcPr>
          <w:p>
            <w:pPr>
              <w:pStyle w:val="21"/>
              <w:spacing w:before="58"/>
              <w:ind w:left="99"/>
              <w:rPr>
                <w:sz w:val="19"/>
              </w:rPr>
            </w:pPr>
            <w:r>
              <w:rPr>
                <w:sz w:val="19"/>
              </w:rPr>
              <w:t>签定合同并生效</w:t>
            </w:r>
          </w:p>
        </w:tc>
        <w:tc>
          <w:tcPr>
            <w:tcW w:w="1352" w:type="pct"/>
            <w:vAlign w:val="top"/>
          </w:tcPr>
          <w:p>
            <w:pPr>
              <w:pStyle w:val="21"/>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vAlign w:val="top"/>
          </w:tcPr>
          <w:p>
            <w:pPr>
              <w:pStyle w:val="21"/>
              <w:spacing w:before="20"/>
              <w:ind w:left="13"/>
              <w:jc w:val="center"/>
              <w:rPr>
                <w:rFonts w:ascii="Arial Unicode MS"/>
                <w:sz w:val="19"/>
              </w:rPr>
            </w:pPr>
            <w:r>
              <w:rPr>
                <w:rFonts w:ascii="Arial Unicode MS"/>
                <w:w w:val="114"/>
                <w:sz w:val="19"/>
              </w:rPr>
              <w:t>2</w:t>
            </w:r>
          </w:p>
        </w:tc>
        <w:tc>
          <w:tcPr>
            <w:tcW w:w="1702" w:type="pct"/>
            <w:vAlign w:val="top"/>
          </w:tcPr>
          <w:p>
            <w:pPr>
              <w:pStyle w:val="21"/>
              <w:tabs>
                <w:tab w:val="left" w:pos="384"/>
                <w:tab w:val="left" w:pos="860"/>
                <w:tab w:val="left" w:pos="1527"/>
                <w:tab w:val="left" w:pos="2002"/>
              </w:tabs>
              <w:spacing w:before="20"/>
              <w:ind w:left="99"/>
              <w:rPr>
                <w:sz w:val="19"/>
              </w:rPr>
            </w:pPr>
            <w:r>
              <w:rPr>
                <w:rFonts w:ascii="Times New Roman" w:hAnsi="Times New Roman" w:eastAsia="Times New Roman"/>
                <w:w w:val="100"/>
                <w:sz w:val="19"/>
                <w:u w:val="single"/>
              </w:rPr>
              <w:t xml:space="preserve"> </w:t>
            </w:r>
            <w:r>
              <w:rPr>
                <w:rFonts w:ascii="Times New Roman" w:hAnsi="Times New Roman" w:eastAsia="Times New Roman"/>
                <w:sz w:val="19"/>
                <w:u w:val="single"/>
              </w:rPr>
              <w:tab/>
            </w:r>
            <w:r>
              <w:rPr>
                <w:sz w:val="19"/>
              </w:rPr>
              <w:t>月</w:t>
            </w:r>
            <w:r>
              <w:rPr>
                <w:sz w:val="19"/>
                <w:u w:val="single"/>
              </w:rPr>
              <w:t xml:space="preserve"> </w:t>
            </w:r>
            <w:r>
              <w:rPr>
                <w:sz w:val="19"/>
                <w:u w:val="single"/>
              </w:rPr>
              <w:tab/>
            </w:r>
            <w:r>
              <w:rPr>
                <w:sz w:val="19"/>
              </w:rPr>
              <w:t>日</w:t>
            </w:r>
            <w:r>
              <w:rPr>
                <w:rFonts w:hint="eastAsia" w:ascii="Arial Unicode MS" w:hAnsi="Arial Unicode MS" w:eastAsia="Arial Unicode MS"/>
                <w:sz w:val="19"/>
              </w:rPr>
              <w:t>—</w:t>
            </w:r>
            <w:r>
              <w:rPr>
                <w:rFonts w:hint="eastAsia" w:ascii="Arial Unicode MS" w:hAnsi="Arial Unicode MS" w:eastAsia="Arial Unicode MS"/>
                <w:sz w:val="19"/>
                <w:u w:val="single"/>
              </w:rPr>
              <w:t xml:space="preserve"> </w:t>
            </w:r>
            <w:r>
              <w:rPr>
                <w:rFonts w:hint="eastAsia" w:ascii="Arial Unicode MS" w:hAnsi="Arial Unicode MS" w:eastAsia="Arial Unicode MS"/>
                <w:sz w:val="19"/>
                <w:u w:val="single"/>
              </w:rPr>
              <w:tab/>
            </w:r>
            <w:r>
              <w:rPr>
                <w:sz w:val="19"/>
              </w:rPr>
              <w:t>月</w:t>
            </w:r>
            <w:r>
              <w:rPr>
                <w:sz w:val="19"/>
                <w:u w:val="single"/>
              </w:rPr>
              <w:t xml:space="preserve"> </w:t>
            </w:r>
            <w:r>
              <w:rPr>
                <w:sz w:val="19"/>
                <w:u w:val="single"/>
              </w:rPr>
              <w:tab/>
            </w:r>
            <w:r>
              <w:rPr>
                <w:sz w:val="19"/>
              </w:rPr>
              <w:t>日</w:t>
            </w:r>
          </w:p>
        </w:tc>
        <w:tc>
          <w:tcPr>
            <w:tcW w:w="1499" w:type="pct"/>
            <w:vAlign w:val="top"/>
          </w:tcPr>
          <w:p>
            <w:pPr>
              <w:pStyle w:val="21"/>
              <w:rPr>
                <w:rFonts w:ascii="Times New Roman"/>
                <w:sz w:val="18"/>
              </w:rPr>
            </w:pPr>
          </w:p>
        </w:tc>
        <w:tc>
          <w:tcPr>
            <w:tcW w:w="1352" w:type="pct"/>
            <w:vAlign w:val="top"/>
          </w:tcPr>
          <w:p>
            <w:pPr>
              <w:pStyle w:val="21"/>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vAlign w:val="top"/>
          </w:tcPr>
          <w:p>
            <w:pPr>
              <w:pStyle w:val="21"/>
              <w:spacing w:before="20"/>
              <w:ind w:left="13"/>
              <w:jc w:val="center"/>
              <w:rPr>
                <w:rFonts w:ascii="Arial Unicode MS"/>
                <w:sz w:val="19"/>
              </w:rPr>
            </w:pPr>
            <w:r>
              <w:rPr>
                <w:rFonts w:ascii="Arial Unicode MS"/>
                <w:w w:val="114"/>
                <w:sz w:val="19"/>
              </w:rPr>
              <w:t>3</w:t>
            </w:r>
          </w:p>
        </w:tc>
        <w:tc>
          <w:tcPr>
            <w:tcW w:w="1702" w:type="pct"/>
            <w:vAlign w:val="top"/>
          </w:tcPr>
          <w:p>
            <w:pPr>
              <w:pStyle w:val="21"/>
              <w:tabs>
                <w:tab w:val="left" w:pos="384"/>
                <w:tab w:val="left" w:pos="860"/>
                <w:tab w:val="left" w:pos="1527"/>
                <w:tab w:val="left" w:pos="2002"/>
              </w:tabs>
              <w:spacing w:before="20"/>
              <w:ind w:left="99"/>
              <w:rPr>
                <w:sz w:val="19"/>
              </w:rPr>
            </w:pPr>
            <w:r>
              <w:rPr>
                <w:rFonts w:ascii="Times New Roman" w:hAnsi="Times New Roman" w:eastAsia="Times New Roman"/>
                <w:w w:val="100"/>
                <w:sz w:val="19"/>
                <w:u w:val="single"/>
              </w:rPr>
              <w:t xml:space="preserve"> </w:t>
            </w:r>
            <w:r>
              <w:rPr>
                <w:rFonts w:ascii="Times New Roman" w:hAnsi="Times New Roman" w:eastAsia="Times New Roman"/>
                <w:sz w:val="19"/>
                <w:u w:val="single"/>
              </w:rPr>
              <w:tab/>
            </w:r>
            <w:r>
              <w:rPr>
                <w:sz w:val="19"/>
              </w:rPr>
              <w:t>月</w:t>
            </w:r>
            <w:r>
              <w:rPr>
                <w:sz w:val="19"/>
                <w:u w:val="single"/>
              </w:rPr>
              <w:t xml:space="preserve"> </w:t>
            </w:r>
            <w:r>
              <w:rPr>
                <w:sz w:val="19"/>
                <w:u w:val="single"/>
              </w:rPr>
              <w:tab/>
            </w:r>
            <w:r>
              <w:rPr>
                <w:sz w:val="19"/>
              </w:rPr>
              <w:t>日</w:t>
            </w:r>
            <w:r>
              <w:rPr>
                <w:rFonts w:hint="eastAsia" w:ascii="Arial Unicode MS" w:hAnsi="Arial Unicode MS" w:eastAsia="Arial Unicode MS"/>
                <w:sz w:val="19"/>
              </w:rPr>
              <w:t>—</w:t>
            </w:r>
            <w:r>
              <w:rPr>
                <w:rFonts w:hint="eastAsia" w:ascii="Arial Unicode MS" w:hAnsi="Arial Unicode MS" w:eastAsia="Arial Unicode MS"/>
                <w:sz w:val="19"/>
                <w:u w:val="single"/>
              </w:rPr>
              <w:t xml:space="preserve"> </w:t>
            </w:r>
            <w:r>
              <w:rPr>
                <w:rFonts w:hint="eastAsia" w:ascii="Arial Unicode MS" w:hAnsi="Arial Unicode MS" w:eastAsia="Arial Unicode MS"/>
                <w:sz w:val="19"/>
                <w:u w:val="single"/>
              </w:rPr>
              <w:tab/>
            </w:r>
            <w:r>
              <w:rPr>
                <w:sz w:val="19"/>
              </w:rPr>
              <w:t>月</w:t>
            </w:r>
            <w:r>
              <w:rPr>
                <w:sz w:val="19"/>
                <w:u w:val="single"/>
              </w:rPr>
              <w:t xml:space="preserve"> </w:t>
            </w:r>
            <w:r>
              <w:rPr>
                <w:sz w:val="19"/>
                <w:u w:val="single"/>
              </w:rPr>
              <w:tab/>
            </w:r>
            <w:r>
              <w:rPr>
                <w:sz w:val="19"/>
              </w:rPr>
              <w:t>日</w:t>
            </w:r>
          </w:p>
        </w:tc>
        <w:tc>
          <w:tcPr>
            <w:tcW w:w="1499" w:type="pct"/>
            <w:vAlign w:val="top"/>
          </w:tcPr>
          <w:p>
            <w:pPr>
              <w:pStyle w:val="21"/>
              <w:rPr>
                <w:rFonts w:ascii="Times New Roman"/>
                <w:sz w:val="18"/>
              </w:rPr>
            </w:pPr>
          </w:p>
        </w:tc>
        <w:tc>
          <w:tcPr>
            <w:tcW w:w="1352" w:type="pct"/>
            <w:vAlign w:val="top"/>
          </w:tcPr>
          <w:p>
            <w:pPr>
              <w:pStyle w:val="21"/>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vAlign w:val="top"/>
          </w:tcPr>
          <w:p>
            <w:pPr>
              <w:pStyle w:val="21"/>
              <w:spacing w:before="20"/>
              <w:ind w:left="13"/>
              <w:jc w:val="center"/>
              <w:rPr>
                <w:rFonts w:ascii="Arial Unicode MS"/>
                <w:sz w:val="19"/>
              </w:rPr>
            </w:pPr>
            <w:r>
              <w:rPr>
                <w:rFonts w:ascii="Arial Unicode MS"/>
                <w:w w:val="114"/>
                <w:sz w:val="19"/>
              </w:rPr>
              <w:t>4</w:t>
            </w:r>
          </w:p>
        </w:tc>
        <w:tc>
          <w:tcPr>
            <w:tcW w:w="1702" w:type="pct"/>
            <w:vAlign w:val="top"/>
          </w:tcPr>
          <w:p>
            <w:pPr>
              <w:pStyle w:val="21"/>
              <w:tabs>
                <w:tab w:val="left" w:pos="384"/>
                <w:tab w:val="left" w:pos="860"/>
                <w:tab w:val="left" w:pos="1527"/>
                <w:tab w:val="left" w:pos="2002"/>
              </w:tabs>
              <w:spacing w:before="20"/>
              <w:ind w:left="99"/>
              <w:rPr>
                <w:sz w:val="19"/>
              </w:rPr>
            </w:pPr>
            <w:r>
              <w:rPr>
                <w:rFonts w:ascii="Times New Roman" w:hAnsi="Times New Roman" w:eastAsia="Times New Roman"/>
                <w:w w:val="100"/>
                <w:sz w:val="19"/>
                <w:u w:val="single"/>
              </w:rPr>
              <w:t xml:space="preserve"> </w:t>
            </w:r>
            <w:r>
              <w:rPr>
                <w:rFonts w:ascii="Times New Roman" w:hAnsi="Times New Roman" w:eastAsia="Times New Roman"/>
                <w:sz w:val="19"/>
                <w:u w:val="single"/>
              </w:rPr>
              <w:tab/>
            </w:r>
            <w:r>
              <w:rPr>
                <w:sz w:val="19"/>
              </w:rPr>
              <w:t>月</w:t>
            </w:r>
            <w:r>
              <w:rPr>
                <w:sz w:val="19"/>
                <w:u w:val="single"/>
              </w:rPr>
              <w:t xml:space="preserve"> </w:t>
            </w:r>
            <w:r>
              <w:rPr>
                <w:sz w:val="19"/>
                <w:u w:val="single"/>
              </w:rPr>
              <w:tab/>
            </w:r>
            <w:r>
              <w:rPr>
                <w:sz w:val="19"/>
              </w:rPr>
              <w:t>日</w:t>
            </w:r>
            <w:r>
              <w:rPr>
                <w:rFonts w:hint="eastAsia" w:ascii="Arial Unicode MS" w:hAnsi="Arial Unicode MS" w:eastAsia="Arial Unicode MS"/>
                <w:sz w:val="19"/>
              </w:rPr>
              <w:t>—</w:t>
            </w:r>
            <w:r>
              <w:rPr>
                <w:rFonts w:hint="eastAsia" w:ascii="Arial Unicode MS" w:hAnsi="Arial Unicode MS" w:eastAsia="Arial Unicode MS"/>
                <w:sz w:val="19"/>
                <w:u w:val="single"/>
              </w:rPr>
              <w:t xml:space="preserve"> </w:t>
            </w:r>
            <w:r>
              <w:rPr>
                <w:rFonts w:hint="eastAsia" w:ascii="Arial Unicode MS" w:hAnsi="Arial Unicode MS" w:eastAsia="Arial Unicode MS"/>
                <w:sz w:val="19"/>
                <w:u w:val="single"/>
              </w:rPr>
              <w:tab/>
            </w:r>
            <w:r>
              <w:rPr>
                <w:sz w:val="19"/>
              </w:rPr>
              <w:t>月</w:t>
            </w:r>
            <w:r>
              <w:rPr>
                <w:sz w:val="19"/>
                <w:u w:val="single"/>
              </w:rPr>
              <w:t xml:space="preserve"> </w:t>
            </w:r>
            <w:r>
              <w:rPr>
                <w:sz w:val="19"/>
                <w:u w:val="single"/>
              </w:rPr>
              <w:tab/>
            </w:r>
            <w:r>
              <w:rPr>
                <w:sz w:val="19"/>
              </w:rPr>
              <w:t>日</w:t>
            </w:r>
          </w:p>
        </w:tc>
        <w:tc>
          <w:tcPr>
            <w:tcW w:w="1499" w:type="pct"/>
            <w:vAlign w:val="top"/>
          </w:tcPr>
          <w:p>
            <w:pPr>
              <w:pStyle w:val="21"/>
              <w:spacing w:before="58"/>
              <w:ind w:left="99"/>
              <w:rPr>
                <w:sz w:val="19"/>
              </w:rPr>
            </w:pPr>
            <w:r>
              <w:rPr>
                <w:sz w:val="19"/>
              </w:rPr>
              <w:t>质保期</w:t>
            </w:r>
          </w:p>
        </w:tc>
        <w:tc>
          <w:tcPr>
            <w:tcW w:w="1352" w:type="pct"/>
            <w:vAlign w:val="top"/>
          </w:tcPr>
          <w:p>
            <w:pPr>
              <w:pStyle w:val="21"/>
              <w:rPr>
                <w:rFonts w:ascii="Times New Roman"/>
                <w:sz w:val="18"/>
              </w:rPr>
            </w:pPr>
          </w:p>
        </w:tc>
      </w:tr>
    </w:tbl>
    <w:p>
      <w:pPr>
        <w:pStyle w:val="10"/>
        <w:spacing w:line="360" w:lineRule="auto"/>
        <w:ind w:right="360"/>
        <w:jc w:val="center"/>
        <w:outlineLvl w:val="0"/>
        <w:rPr>
          <w:rFonts w:hint="eastAsia" w:ascii="宋体" w:hAnsi="宋体" w:eastAsia="宋体" w:cs="宋体"/>
          <w:b/>
          <w:color w:val="000000"/>
          <w:sz w:val="21"/>
          <w:szCs w:val="21"/>
        </w:rPr>
      </w:pPr>
      <w:r>
        <w:rPr>
          <w:rFonts w:hint="eastAsia" w:ascii="宋体" w:hAnsi="宋体" w:eastAsia="宋体" w:cs="宋体"/>
          <w:sz w:val="21"/>
          <w:szCs w:val="21"/>
        </w:rPr>
        <w:br w:type="page"/>
      </w:r>
      <w:r>
        <w:rPr>
          <w:rFonts w:hint="eastAsia" w:ascii="宋体" w:hAnsi="宋体" w:cs="宋体"/>
          <w:b/>
          <w:color w:val="000000"/>
          <w:sz w:val="21"/>
          <w:szCs w:val="21"/>
          <w:lang w:eastAsia="zh-CN"/>
        </w:rPr>
        <w:t>五</w:t>
      </w:r>
      <w:r>
        <w:rPr>
          <w:rFonts w:hint="eastAsia" w:ascii="宋体" w:hAnsi="宋体" w:eastAsia="宋体" w:cs="宋体"/>
          <w:b/>
          <w:color w:val="000000"/>
          <w:sz w:val="21"/>
          <w:szCs w:val="21"/>
        </w:rPr>
        <w:t>、</w:t>
      </w:r>
      <w:r>
        <w:rPr>
          <w:rFonts w:hint="eastAsia" w:ascii="宋体" w:hAnsi="宋体" w:eastAsia="宋体" w:cs="宋体"/>
          <w:b/>
          <w:bCs/>
          <w:color w:val="000000"/>
          <w:sz w:val="21"/>
          <w:szCs w:val="21"/>
        </w:rPr>
        <w:t>类似项目业绩情况表</w:t>
      </w:r>
      <w:r>
        <w:rPr>
          <w:rFonts w:hint="eastAsia" w:ascii="宋体" w:hAnsi="宋体" w:cs="宋体"/>
          <w:b/>
          <w:color w:val="000000"/>
          <w:sz w:val="21"/>
          <w:szCs w:val="21"/>
          <w:lang w:eastAsia="zh-CN"/>
        </w:rPr>
        <w:t>（未提供则自行删除）</w:t>
      </w:r>
    </w:p>
    <w:tbl>
      <w:tblPr>
        <w:tblStyle w:val="1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662"/>
        <w:gridCol w:w="1828"/>
        <w:gridCol w:w="1781"/>
        <w:gridCol w:w="1209"/>
        <w:gridCol w:w="1328"/>
        <w:gridCol w:w="1328"/>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965"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项目名称</w:t>
            </w:r>
          </w:p>
        </w:tc>
        <w:tc>
          <w:tcPr>
            <w:tcW w:w="94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客户名称</w:t>
            </w:r>
            <w:r>
              <w:rPr>
                <w:rFonts w:hint="eastAsia" w:cs="宋体"/>
                <w:color w:val="000000"/>
                <w:sz w:val="21"/>
                <w:szCs w:val="21"/>
                <w:lang w:eastAsia="zh-CN"/>
              </w:rPr>
              <w:t>及</w:t>
            </w:r>
            <w:r>
              <w:rPr>
                <w:rFonts w:hint="eastAsia" w:ascii="宋体" w:hAnsi="宋体" w:eastAsia="宋体" w:cs="宋体"/>
                <w:color w:val="000000"/>
                <w:sz w:val="21"/>
                <w:szCs w:val="21"/>
              </w:rPr>
              <w:t>项目地址</w:t>
            </w:r>
          </w:p>
        </w:tc>
        <w:tc>
          <w:tcPr>
            <w:tcW w:w="638"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合同总价</w:t>
            </w:r>
            <w:r>
              <w:rPr>
                <w:rFonts w:hint="eastAsia" w:ascii="宋体" w:hAnsi="宋体" w:eastAsia="宋体" w:cs="宋体"/>
                <w:color w:val="000000"/>
                <w:sz w:val="21"/>
                <w:szCs w:val="21"/>
                <w:lang w:eastAsia="zh-CN"/>
              </w:rPr>
              <w:t>及</w:t>
            </w:r>
            <w:r>
              <w:rPr>
                <w:rFonts w:hint="eastAsia" w:ascii="宋体" w:hAnsi="宋体" w:eastAsia="宋体" w:cs="宋体"/>
                <w:color w:val="000000"/>
                <w:sz w:val="21"/>
                <w:szCs w:val="21"/>
              </w:rPr>
              <w:t>合同内容</w:t>
            </w:r>
          </w:p>
        </w:tc>
        <w:tc>
          <w:tcPr>
            <w:tcW w:w="701" w:type="pct"/>
            <w:vAlign w:val="center"/>
          </w:tcPr>
          <w:p>
            <w:pPr>
              <w:autoSpaceDE w:val="0"/>
              <w:autoSpaceDN w:val="0"/>
              <w:adjustRightInd w:val="0"/>
              <w:spacing w:line="480" w:lineRule="auto"/>
              <w:ind w:left="0" w:leftChars="0" w:right="0" w:rightChars="0"/>
              <w:jc w:val="center"/>
              <w:rPr>
                <w:rFonts w:hint="eastAsia" w:ascii="宋体" w:hAnsi="宋体" w:eastAsia="宋体" w:cs="宋体"/>
                <w:color w:val="000000"/>
                <w:sz w:val="21"/>
                <w:szCs w:val="21"/>
                <w:lang w:val="zh-CN" w:eastAsia="zh-CN" w:bidi="zh-CN"/>
              </w:rPr>
            </w:pPr>
            <w:r>
              <w:rPr>
                <w:rFonts w:hint="eastAsia" w:ascii="宋体" w:hAnsi="宋体" w:eastAsia="宋体" w:cs="宋体"/>
                <w:color w:val="000000"/>
                <w:sz w:val="21"/>
                <w:szCs w:val="21"/>
              </w:rPr>
              <w:t>竣工验收报告时间</w:t>
            </w:r>
          </w:p>
        </w:tc>
        <w:tc>
          <w:tcPr>
            <w:tcW w:w="701" w:type="pct"/>
            <w:vAlign w:val="center"/>
          </w:tcPr>
          <w:p>
            <w:pPr>
              <w:autoSpaceDE w:val="0"/>
              <w:autoSpaceDN w:val="0"/>
              <w:adjustRightInd w:val="0"/>
              <w:spacing w:line="480" w:lineRule="auto"/>
              <w:ind w:left="0" w:leftChars="0" w:right="0" w:rightChars="0"/>
              <w:jc w:val="center"/>
              <w:rPr>
                <w:rFonts w:hint="eastAsia" w:ascii="宋体" w:hAnsi="宋体" w:eastAsia="宋体" w:cs="宋体"/>
                <w:color w:val="000000"/>
                <w:sz w:val="21"/>
                <w:szCs w:val="21"/>
                <w:lang w:val="zh-CN" w:eastAsia="zh-CN" w:bidi="zh-CN"/>
              </w:rPr>
            </w:pPr>
            <w:r>
              <w:rPr>
                <w:rFonts w:hint="eastAsia" w:ascii="宋体" w:hAnsi="宋体" w:eastAsia="宋体" w:cs="宋体"/>
                <w:color w:val="000000"/>
                <w:sz w:val="21"/>
                <w:szCs w:val="21"/>
              </w:rPr>
              <w:t>签约日期</w:t>
            </w: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965"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94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638"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965"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94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638"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w:t>
            </w:r>
          </w:p>
        </w:tc>
        <w:tc>
          <w:tcPr>
            <w:tcW w:w="965"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940"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638"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c>
          <w:tcPr>
            <w:tcW w:w="701" w:type="pct"/>
            <w:vAlign w:val="center"/>
          </w:tcPr>
          <w:p>
            <w:pPr>
              <w:autoSpaceDE w:val="0"/>
              <w:autoSpaceDN w:val="0"/>
              <w:adjustRightInd w:val="0"/>
              <w:spacing w:line="480" w:lineRule="auto"/>
              <w:jc w:val="center"/>
              <w:rPr>
                <w:rFonts w:hint="eastAsia" w:ascii="宋体" w:hAnsi="宋体" w:eastAsia="宋体" w:cs="宋体"/>
                <w:color w:val="000000"/>
                <w:sz w:val="21"/>
                <w:szCs w:val="21"/>
              </w:rPr>
            </w:pPr>
          </w:p>
        </w:tc>
      </w:tr>
    </w:tbl>
    <w:p>
      <w:pPr>
        <w:adjustRightInd w:val="0"/>
        <w:snapToGrid w:val="0"/>
        <w:spacing w:line="360" w:lineRule="auto"/>
        <w:ind w:left="945" w:hanging="945" w:hangingChars="450"/>
        <w:rPr>
          <w:rFonts w:hint="eastAsia" w:ascii="宋体" w:hAnsi="宋体" w:eastAsia="宋体" w:cs="宋体"/>
          <w:sz w:val="21"/>
          <w:szCs w:val="21"/>
        </w:rPr>
      </w:pPr>
      <w:r>
        <w:rPr>
          <w:rFonts w:hint="eastAsia" w:ascii="宋体" w:hAnsi="宋体" w:eastAsia="宋体" w:cs="宋体"/>
          <w:sz w:val="21"/>
          <w:szCs w:val="21"/>
        </w:rPr>
        <w:t>填写说明：</w:t>
      </w:r>
      <w:r>
        <w:rPr>
          <w:rFonts w:hint="eastAsia" w:cs="宋体"/>
          <w:sz w:val="21"/>
          <w:szCs w:val="21"/>
          <w:lang w:eastAsia="zh-CN"/>
        </w:rPr>
        <w:t>供应商</w:t>
      </w:r>
      <w:r>
        <w:rPr>
          <w:rFonts w:hint="eastAsia" w:ascii="宋体" w:hAnsi="宋体" w:eastAsia="宋体" w:cs="宋体"/>
          <w:sz w:val="21"/>
          <w:szCs w:val="21"/>
        </w:rPr>
        <w:t>必须按照</w:t>
      </w:r>
      <w:r>
        <w:rPr>
          <w:rFonts w:hint="eastAsia" w:cs="宋体"/>
          <w:sz w:val="21"/>
          <w:szCs w:val="21"/>
          <w:lang w:eastAsia="zh-CN"/>
        </w:rPr>
        <w:t>竞争性磋商文件</w:t>
      </w:r>
      <w:r>
        <w:rPr>
          <w:rFonts w:hint="eastAsia" w:ascii="宋体" w:hAnsi="宋体" w:eastAsia="宋体" w:cs="宋体"/>
          <w:sz w:val="21"/>
          <w:szCs w:val="21"/>
        </w:rPr>
        <w:t>和《商务评分表》的要求填写上表及对应提供所需的证明文件。</w:t>
      </w:r>
    </w:p>
    <w:p>
      <w:pPr>
        <w:spacing w:line="276" w:lineRule="auto"/>
        <w:ind w:firstLine="5250" w:firstLineChars="2500"/>
        <w:rPr>
          <w:rFonts w:hint="eastAsia" w:ascii="宋体" w:hAnsi="宋体" w:eastAsia="宋体" w:cs="宋体"/>
          <w:color w:val="000000"/>
          <w:sz w:val="21"/>
          <w:szCs w:val="21"/>
          <w:u w:val="single"/>
        </w:rPr>
      </w:pPr>
      <w:r>
        <w:rPr>
          <w:rFonts w:hint="eastAsia" w:cs="宋体"/>
          <w:color w:val="000000"/>
          <w:sz w:val="21"/>
          <w:szCs w:val="21"/>
          <w:lang w:eastAsia="zh-CN"/>
        </w:rPr>
        <w:t>供应商</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u w:val="single"/>
        </w:rPr>
        <w:t>（公章）                  ）</w:t>
      </w:r>
    </w:p>
    <w:p>
      <w:pPr>
        <w:pStyle w:val="10"/>
        <w:spacing w:line="360" w:lineRule="auto"/>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日 期：</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年</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p>
    <w:p>
      <w:pPr>
        <w:pStyle w:val="10"/>
        <w:ind w:right="360"/>
        <w:outlineLvl w:val="0"/>
        <w:rPr>
          <w:rFonts w:hint="eastAsia" w:ascii="宋体" w:hAnsi="宋体" w:eastAsia="宋体" w:cs="宋体"/>
          <w:color w:val="000000"/>
          <w:sz w:val="21"/>
          <w:szCs w:val="21"/>
        </w:rPr>
      </w:pPr>
    </w:p>
    <w:p>
      <w:pPr>
        <w:pStyle w:val="10"/>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w:t>
      </w:r>
    </w:p>
    <w:p>
      <w:pPr>
        <w:spacing w:line="360" w:lineRule="auto"/>
        <w:ind w:right="262" w:rightChars="119" w:firstLine="527" w:firstLineChars="250"/>
        <w:jc w:val="center"/>
        <w:rPr>
          <w:rFonts w:hint="eastAsia" w:ascii="宋体" w:hAnsi="宋体" w:eastAsia="宋体" w:cs="宋体"/>
          <w:b/>
          <w:color w:val="000000"/>
          <w:sz w:val="21"/>
          <w:szCs w:val="21"/>
        </w:rPr>
      </w:pPr>
    </w:p>
    <w:p>
      <w:pPr>
        <w:spacing w:line="360" w:lineRule="auto"/>
        <w:ind w:right="262" w:rightChars="119" w:firstLine="527" w:firstLineChars="250"/>
        <w:jc w:val="center"/>
        <w:rPr>
          <w:rFonts w:hint="eastAsia" w:ascii="宋体" w:hAnsi="宋体" w:eastAsia="宋体" w:cs="宋体"/>
          <w:b/>
          <w:color w:val="000000"/>
          <w:sz w:val="21"/>
          <w:szCs w:val="21"/>
        </w:rPr>
      </w:pPr>
      <w:r>
        <w:rPr>
          <w:rFonts w:hint="eastAsia" w:cs="宋体"/>
          <w:b/>
          <w:color w:val="000000"/>
          <w:sz w:val="21"/>
          <w:szCs w:val="21"/>
          <w:lang w:eastAsia="zh-CN"/>
        </w:rPr>
        <w:t>六</w:t>
      </w:r>
      <w:r>
        <w:rPr>
          <w:rFonts w:hint="eastAsia" w:ascii="宋体" w:hAnsi="宋体" w:eastAsia="宋体" w:cs="宋体"/>
          <w:b/>
          <w:color w:val="000000"/>
          <w:sz w:val="21"/>
          <w:szCs w:val="21"/>
        </w:rPr>
        <w:t>、</w:t>
      </w:r>
      <w:r>
        <w:rPr>
          <w:rFonts w:hint="eastAsia" w:cs="宋体"/>
          <w:b/>
          <w:color w:val="000000"/>
          <w:sz w:val="21"/>
          <w:szCs w:val="21"/>
          <w:lang w:eastAsia="zh-CN"/>
        </w:rPr>
        <w:t>各类证明材料</w:t>
      </w:r>
      <w:r>
        <w:rPr>
          <w:rFonts w:hint="eastAsia" w:ascii="宋体" w:hAnsi="宋体" w:eastAsia="宋体" w:cs="宋体"/>
          <w:b/>
          <w:color w:val="000000"/>
          <w:sz w:val="21"/>
          <w:szCs w:val="21"/>
        </w:rPr>
        <w:t>（格式自拟）</w:t>
      </w:r>
    </w:p>
    <w:p>
      <w:pPr>
        <w:spacing w:line="360" w:lineRule="auto"/>
        <w:ind w:left="110" w:leftChars="50" w:right="262" w:rightChars="119" w:firstLine="420" w:firstLineChars="200"/>
        <w:rPr>
          <w:rFonts w:hint="eastAsia" w:ascii="宋体" w:hAnsi="宋体" w:eastAsia="宋体" w:cs="宋体"/>
          <w:sz w:val="21"/>
          <w:szCs w:val="21"/>
        </w:rPr>
      </w:pPr>
      <w:r>
        <w:rPr>
          <w:rFonts w:hint="eastAsia" w:ascii="宋体" w:hAnsi="宋体" w:eastAsia="宋体" w:cs="宋体"/>
          <w:sz w:val="21"/>
          <w:szCs w:val="21"/>
        </w:rPr>
        <w:t>1.磋商文件要求提供的其他资料。</w:t>
      </w:r>
    </w:p>
    <w:p>
      <w:pPr>
        <w:spacing w:line="360" w:lineRule="auto"/>
        <w:ind w:left="110" w:leftChars="50" w:right="262" w:rightChars="119" w:firstLine="420" w:firstLineChars="200"/>
        <w:rPr>
          <w:rFonts w:hint="eastAsia" w:ascii="宋体" w:hAnsi="宋体" w:eastAsia="宋体" w:cs="宋体"/>
          <w:sz w:val="21"/>
          <w:szCs w:val="21"/>
        </w:rPr>
      </w:pPr>
      <w:r>
        <w:rPr>
          <w:rFonts w:hint="eastAsia" w:ascii="宋体" w:hAnsi="宋体" w:eastAsia="宋体" w:cs="宋体"/>
          <w:sz w:val="21"/>
          <w:szCs w:val="21"/>
        </w:rPr>
        <w:t>2.供应商认为需提供的其他资料。</w:t>
      </w:r>
    </w:p>
    <w:p>
      <w:pPr>
        <w:pStyle w:val="10"/>
        <w:ind w:right="360"/>
        <w:outlineLvl w:val="0"/>
        <w:rPr>
          <w:rFonts w:hint="eastAsia" w:ascii="宋体" w:hAnsi="宋体" w:eastAsia="宋体" w:cs="宋体"/>
          <w:color w:val="000000"/>
          <w:sz w:val="21"/>
          <w:szCs w:val="21"/>
        </w:rPr>
      </w:pPr>
    </w:p>
    <w:p>
      <w:pPr>
        <w:pStyle w:val="10"/>
        <w:ind w:right="360"/>
        <w:outlineLvl w:val="0"/>
        <w:rPr>
          <w:rFonts w:hint="eastAsia" w:ascii="宋体" w:hAnsi="宋体" w:eastAsia="宋体" w:cs="宋体"/>
          <w:color w:val="000000"/>
          <w:sz w:val="21"/>
          <w:szCs w:val="21"/>
        </w:rPr>
      </w:pPr>
    </w:p>
    <w:p>
      <w:pPr>
        <w:pStyle w:val="10"/>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w:t>
      </w:r>
    </w:p>
    <w:p>
      <w:pPr>
        <w:pStyle w:val="3"/>
      </w:pPr>
      <w:r>
        <w:rPr>
          <w:rFonts w:hint="eastAsia" w:cs="宋体"/>
          <w:b/>
          <w:color w:val="000000"/>
          <w:sz w:val="21"/>
          <w:szCs w:val="21"/>
          <w:lang w:eastAsia="zh-CN"/>
        </w:rPr>
        <w:t>七、需要采购人提供的附加条件</w:t>
      </w:r>
    </w:p>
    <w:p>
      <w:pPr>
        <w:pStyle w:val="8"/>
        <w:spacing w:before="3"/>
        <w:rPr>
          <w:b/>
          <w:sz w:val="17"/>
        </w:rPr>
      </w:pPr>
    </w:p>
    <w:tbl>
      <w:tblPr>
        <w:tblStyle w:val="15"/>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86"/>
        <w:gridCol w:w="79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shd w:val="clear" w:color="auto" w:fill="F4F4F4"/>
          </w:tcPr>
          <w:p>
            <w:pPr>
              <w:pStyle w:val="21"/>
              <w:spacing w:before="58"/>
              <w:ind w:left="609" w:right="619"/>
              <w:jc w:val="center"/>
              <w:rPr>
                <w:b/>
                <w:sz w:val="19"/>
              </w:rPr>
            </w:pPr>
            <w:r>
              <w:rPr>
                <w:b/>
                <w:sz w:val="19"/>
              </w:rPr>
              <w:t>序号</w:t>
            </w:r>
          </w:p>
        </w:tc>
        <w:tc>
          <w:tcPr>
            <w:tcW w:w="4211" w:type="pct"/>
            <w:shd w:val="clear" w:color="auto" w:fill="F4F4F4"/>
          </w:tcPr>
          <w:p>
            <w:pPr>
              <w:pStyle w:val="21"/>
              <w:spacing w:before="58"/>
              <w:ind w:left="2980" w:right="2991"/>
              <w:jc w:val="center"/>
              <w:rPr>
                <w:b/>
                <w:sz w:val="19"/>
              </w:rPr>
            </w:pPr>
            <w:r>
              <w:rPr>
                <w:rFonts w:hint="eastAsia"/>
                <w:b/>
                <w:sz w:val="19"/>
                <w:lang w:eastAsia="zh-CN"/>
              </w:rPr>
              <w:t>供应商</w:t>
            </w:r>
            <w:r>
              <w:rPr>
                <w:b/>
                <w:sz w:val="19"/>
              </w:rPr>
              <w:t>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tcPr>
          <w:p>
            <w:pPr>
              <w:pStyle w:val="21"/>
              <w:spacing w:before="20"/>
              <w:ind w:left="13"/>
              <w:jc w:val="center"/>
              <w:rPr>
                <w:rFonts w:ascii="Arial Unicode MS"/>
                <w:sz w:val="19"/>
              </w:rPr>
            </w:pPr>
            <w:r>
              <w:rPr>
                <w:rFonts w:ascii="Arial Unicode MS"/>
                <w:w w:val="114"/>
                <w:sz w:val="19"/>
              </w:rPr>
              <w:t>1</w:t>
            </w:r>
          </w:p>
        </w:tc>
        <w:tc>
          <w:tcPr>
            <w:tcW w:w="4211" w:type="pct"/>
          </w:tcPr>
          <w:p>
            <w:pPr>
              <w:pStyle w:val="21"/>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tcPr>
          <w:p>
            <w:pPr>
              <w:pStyle w:val="21"/>
              <w:spacing w:before="20"/>
              <w:ind w:left="13"/>
              <w:jc w:val="center"/>
              <w:rPr>
                <w:rFonts w:ascii="Arial Unicode MS"/>
                <w:sz w:val="19"/>
              </w:rPr>
            </w:pPr>
            <w:r>
              <w:rPr>
                <w:rFonts w:ascii="Arial Unicode MS"/>
                <w:w w:val="114"/>
                <w:sz w:val="19"/>
              </w:rPr>
              <w:t>2</w:t>
            </w:r>
          </w:p>
        </w:tc>
        <w:tc>
          <w:tcPr>
            <w:tcW w:w="4211" w:type="pct"/>
          </w:tcPr>
          <w:p>
            <w:pPr>
              <w:pStyle w:val="21"/>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tcPr>
          <w:p>
            <w:pPr>
              <w:pStyle w:val="21"/>
              <w:spacing w:before="20"/>
              <w:ind w:left="13"/>
              <w:jc w:val="center"/>
              <w:rPr>
                <w:rFonts w:ascii="Arial Unicode MS"/>
                <w:sz w:val="19"/>
              </w:rPr>
            </w:pPr>
            <w:r>
              <w:rPr>
                <w:rFonts w:ascii="Arial Unicode MS"/>
                <w:w w:val="114"/>
                <w:sz w:val="19"/>
              </w:rPr>
              <w:t>3</w:t>
            </w:r>
          </w:p>
        </w:tc>
        <w:tc>
          <w:tcPr>
            <w:tcW w:w="4211" w:type="pct"/>
          </w:tcPr>
          <w:p>
            <w:pPr>
              <w:pStyle w:val="21"/>
              <w:rPr>
                <w:rFonts w:ascii="Times New Roman"/>
                <w:sz w:val="18"/>
              </w:rPr>
            </w:pPr>
          </w:p>
        </w:tc>
      </w:tr>
    </w:tbl>
    <w:p>
      <w:pPr>
        <w:spacing w:line="360" w:lineRule="auto"/>
        <w:ind w:left="110" w:leftChars="50" w:right="262" w:rightChars="119" w:firstLine="420" w:firstLineChars="200"/>
        <w:jc w:val="center"/>
        <w:rPr>
          <w:rFonts w:hint="eastAsia" w:cs="宋体"/>
          <w:b/>
          <w:color w:val="000000"/>
          <w:sz w:val="21"/>
          <w:szCs w:val="21"/>
          <w:lang w:eastAsia="zh-CN"/>
        </w:rPr>
      </w:pPr>
      <w:r>
        <w:rPr>
          <w:rFonts w:hint="eastAsia" w:ascii="宋体" w:hAnsi="宋体" w:eastAsia="宋体" w:cs="宋体"/>
          <w:sz w:val="21"/>
          <w:szCs w:val="21"/>
        </w:rPr>
        <w:t>注：</w:t>
      </w:r>
      <w:r>
        <w:rPr>
          <w:rFonts w:hint="eastAsia" w:cs="宋体"/>
          <w:sz w:val="21"/>
          <w:szCs w:val="21"/>
          <w:lang w:eastAsia="zh-CN"/>
        </w:rPr>
        <w:t>供应商</w:t>
      </w:r>
      <w:r>
        <w:rPr>
          <w:rFonts w:hint="eastAsia" w:ascii="宋体" w:hAnsi="宋体" w:eastAsia="宋体" w:cs="宋体"/>
          <w:sz w:val="21"/>
          <w:szCs w:val="21"/>
        </w:rPr>
        <w:t>完成本项目需要采购人配合或提供的条件必须在上表列出，否则将视为</w:t>
      </w:r>
      <w:r>
        <w:rPr>
          <w:rFonts w:hint="eastAsia" w:cs="宋体"/>
          <w:sz w:val="21"/>
          <w:szCs w:val="21"/>
          <w:lang w:eastAsia="zh-CN"/>
        </w:rPr>
        <w:t>供应商</w:t>
      </w:r>
      <w:r>
        <w:rPr>
          <w:rFonts w:hint="eastAsia" w:ascii="宋体" w:hAnsi="宋体" w:eastAsia="宋体" w:cs="宋体"/>
          <w:sz w:val="21"/>
          <w:szCs w:val="21"/>
        </w:rPr>
        <w:t>同意按现有条件完成本项目。如上表所列附加条件含有采购人不能接受的，将被视为投标无效。</w:t>
      </w:r>
    </w:p>
    <w:p>
      <w:pPr>
        <w:rPr>
          <w:rFonts w:hint="eastAsia" w:cs="宋体"/>
          <w:b/>
          <w:color w:val="000000"/>
          <w:sz w:val="21"/>
          <w:szCs w:val="21"/>
          <w:lang w:eastAsia="zh-CN"/>
        </w:rPr>
      </w:pPr>
      <w:r>
        <w:rPr>
          <w:rFonts w:hint="eastAsia" w:cs="宋体"/>
          <w:b/>
          <w:color w:val="000000"/>
          <w:sz w:val="21"/>
          <w:szCs w:val="21"/>
          <w:lang w:eastAsia="zh-CN"/>
        </w:rPr>
        <w:br w:type="page"/>
      </w:r>
    </w:p>
    <w:p>
      <w:pPr>
        <w:spacing w:line="360" w:lineRule="auto"/>
        <w:ind w:left="110" w:leftChars="50" w:right="262" w:rightChars="119" w:firstLine="422" w:firstLineChars="200"/>
        <w:jc w:val="center"/>
        <w:rPr>
          <w:rFonts w:hint="eastAsia" w:ascii="宋体" w:hAnsi="宋体" w:eastAsia="宋体" w:cs="宋体"/>
          <w:b/>
          <w:color w:val="000000"/>
          <w:sz w:val="21"/>
          <w:szCs w:val="21"/>
        </w:rPr>
      </w:pPr>
      <w:r>
        <w:rPr>
          <w:rFonts w:hint="eastAsia" w:cs="宋体"/>
          <w:b/>
          <w:color w:val="000000"/>
          <w:sz w:val="21"/>
          <w:szCs w:val="21"/>
          <w:lang w:eastAsia="zh-CN"/>
        </w:rPr>
        <w:t>八</w:t>
      </w:r>
      <w:r>
        <w:rPr>
          <w:rFonts w:hint="eastAsia" w:ascii="宋体" w:hAnsi="宋体" w:eastAsia="宋体" w:cs="宋体"/>
          <w:b/>
          <w:color w:val="000000"/>
          <w:sz w:val="21"/>
          <w:szCs w:val="21"/>
        </w:rPr>
        <w:t>、采购代理服务费承诺书</w:t>
      </w:r>
    </w:p>
    <w:p>
      <w:pPr>
        <w:spacing w:line="360" w:lineRule="auto"/>
        <w:rPr>
          <w:rFonts w:hint="eastAsia" w:ascii="宋体" w:hAnsi="宋体" w:eastAsia="宋体" w:cs="宋体"/>
          <w:color w:val="000000"/>
          <w:sz w:val="21"/>
          <w:szCs w:val="21"/>
        </w:rPr>
      </w:pPr>
    </w:p>
    <w:p>
      <w:pPr>
        <w:spacing w:line="360" w:lineRule="auto"/>
        <w:rPr>
          <w:rFonts w:hint="eastAsia" w:ascii="宋体" w:hAnsi="宋体" w:eastAsia="宋体" w:cs="宋体"/>
          <w:b/>
          <w:color w:val="000000"/>
          <w:sz w:val="21"/>
          <w:szCs w:val="21"/>
        </w:rPr>
      </w:pPr>
      <w:r>
        <w:rPr>
          <w:rFonts w:hint="eastAsia" w:ascii="宋体" w:hAnsi="宋体" w:eastAsia="宋体" w:cs="宋体"/>
          <w:color w:val="000000"/>
          <w:sz w:val="21"/>
          <w:szCs w:val="21"/>
        </w:rPr>
        <w:t>致：</w:t>
      </w:r>
      <w:r>
        <w:rPr>
          <w:rFonts w:hint="eastAsia" w:ascii="宋体" w:hAnsi="宋体" w:eastAsia="宋体" w:cs="宋体"/>
          <w:b/>
          <w:color w:val="000000"/>
          <w:sz w:val="21"/>
          <w:szCs w:val="21"/>
        </w:rPr>
        <w:t>广东正采招标采购有限公司</w:t>
      </w:r>
    </w:p>
    <w:p>
      <w:pPr>
        <w:spacing w:line="36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如果我方在贵公司组织的</w:t>
      </w:r>
      <w:r>
        <w:rPr>
          <w:rFonts w:hint="eastAsia" w:cs="宋体"/>
          <w:b/>
          <w:color w:val="auto"/>
          <w:sz w:val="21"/>
          <w:szCs w:val="21"/>
          <w:u w:val="single"/>
          <w:lang w:val="en-US" w:eastAsia="zh-CN"/>
        </w:rPr>
        <w:t xml:space="preserve">                 </w:t>
      </w:r>
      <w:r>
        <w:rPr>
          <w:rFonts w:hint="eastAsia" w:ascii="宋体" w:hAnsi="宋体" w:eastAsia="宋体" w:cs="宋体"/>
          <w:b/>
          <w:color w:val="auto"/>
          <w:sz w:val="21"/>
          <w:szCs w:val="21"/>
        </w:rPr>
        <w:t>（</w:t>
      </w:r>
      <w:r>
        <w:rPr>
          <w:rFonts w:hint="eastAsia" w:cs="宋体"/>
          <w:b/>
          <w:color w:val="auto"/>
          <w:sz w:val="21"/>
          <w:szCs w:val="21"/>
          <w:lang w:eastAsia="zh-CN"/>
        </w:rPr>
        <w:t>D2110BC06-ZCY3</w:t>
      </w:r>
      <w:r>
        <w:rPr>
          <w:rFonts w:hint="eastAsia" w:ascii="宋体" w:hAnsi="宋体" w:eastAsia="宋体" w:cs="宋体"/>
          <w:b/>
          <w:color w:val="auto"/>
          <w:sz w:val="21"/>
          <w:szCs w:val="21"/>
        </w:rPr>
        <w:t>）</w:t>
      </w:r>
      <w:r>
        <w:rPr>
          <w:rFonts w:hint="eastAsia" w:ascii="宋体" w:hAnsi="宋体" w:eastAsia="宋体" w:cs="宋体"/>
          <w:color w:val="auto"/>
          <w:sz w:val="21"/>
          <w:szCs w:val="21"/>
        </w:rPr>
        <w:t>中成为</w:t>
      </w:r>
      <w:r>
        <w:rPr>
          <w:rFonts w:hint="eastAsia" w:cs="宋体"/>
          <w:color w:val="auto"/>
          <w:sz w:val="21"/>
          <w:szCs w:val="21"/>
          <w:lang w:eastAsia="zh-CN"/>
        </w:rPr>
        <w:t>成交</w:t>
      </w:r>
      <w:r>
        <w:rPr>
          <w:rFonts w:hint="eastAsia" w:ascii="宋体" w:hAnsi="宋体" w:eastAsia="宋体" w:cs="宋体"/>
          <w:color w:val="auto"/>
          <w:sz w:val="21"/>
          <w:szCs w:val="21"/>
        </w:rPr>
        <w:t>人，我方保证在收到《交纳</w:t>
      </w:r>
      <w:r>
        <w:rPr>
          <w:rFonts w:hint="eastAsia" w:ascii="宋体" w:hAnsi="宋体" w:eastAsia="宋体" w:cs="宋体"/>
          <w:color w:val="000000"/>
          <w:sz w:val="21"/>
          <w:szCs w:val="21"/>
        </w:rPr>
        <w:t>采购代理服务费通知书》后，承诺按</w:t>
      </w:r>
      <w:r>
        <w:rPr>
          <w:rFonts w:hint="eastAsia" w:cs="宋体"/>
          <w:color w:val="000000"/>
          <w:sz w:val="21"/>
          <w:szCs w:val="21"/>
          <w:lang w:eastAsia="zh-CN"/>
        </w:rPr>
        <w:t>竞争性磋商文件</w:t>
      </w:r>
      <w:r>
        <w:rPr>
          <w:rFonts w:hint="eastAsia" w:ascii="宋体" w:hAnsi="宋体" w:eastAsia="宋体" w:cs="宋体"/>
          <w:color w:val="000000"/>
          <w:sz w:val="21"/>
          <w:szCs w:val="21"/>
        </w:rPr>
        <w:t>“</w:t>
      </w:r>
      <w:r>
        <w:rPr>
          <w:rFonts w:hint="eastAsia" w:cs="宋体"/>
          <w:color w:val="000000"/>
          <w:sz w:val="21"/>
          <w:szCs w:val="21"/>
          <w:lang w:eastAsia="zh-CN"/>
        </w:rPr>
        <w:t>供应商</w:t>
      </w:r>
      <w:r>
        <w:rPr>
          <w:rFonts w:hint="eastAsia" w:ascii="宋体" w:hAnsi="宋体" w:eastAsia="宋体" w:cs="宋体"/>
          <w:color w:val="000000"/>
          <w:sz w:val="21"/>
          <w:szCs w:val="21"/>
        </w:rPr>
        <w:t>须知”的规定及时向贵公司交纳采购代理服务费。</w:t>
      </w:r>
    </w:p>
    <w:p>
      <w:pPr>
        <w:spacing w:line="36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我方如违约，愿凭贵公司开出的违约通知，按上述承诺金额的200％在我方提交的投标保证金（保函）及采购人给我方的</w:t>
      </w:r>
      <w:r>
        <w:rPr>
          <w:rFonts w:hint="eastAsia" w:cs="宋体"/>
          <w:color w:val="000000"/>
          <w:sz w:val="21"/>
          <w:szCs w:val="21"/>
          <w:lang w:eastAsia="zh-CN"/>
        </w:rPr>
        <w:t>成交</w:t>
      </w:r>
      <w:r>
        <w:rPr>
          <w:rFonts w:hint="eastAsia" w:ascii="宋体" w:hAnsi="宋体" w:eastAsia="宋体" w:cs="宋体"/>
          <w:color w:val="000000"/>
          <w:sz w:val="21"/>
          <w:szCs w:val="21"/>
        </w:rPr>
        <w:t>合同规定的货款中扣付，并在此同意和要求投标保函开立银行及采购人（应</w:t>
      </w:r>
      <w:r>
        <w:rPr>
          <w:rFonts w:hint="eastAsia" w:ascii="宋体" w:hAnsi="宋体" w:eastAsia="宋体" w:cs="宋体"/>
          <w:b/>
          <w:color w:val="000000"/>
          <w:sz w:val="21"/>
          <w:szCs w:val="21"/>
        </w:rPr>
        <w:t>广东正采招标采购有限公司</w:t>
      </w:r>
      <w:r>
        <w:rPr>
          <w:rFonts w:hint="eastAsia" w:ascii="宋体" w:hAnsi="宋体" w:eastAsia="宋体" w:cs="宋体"/>
          <w:color w:val="000000"/>
          <w:sz w:val="21"/>
          <w:szCs w:val="21"/>
        </w:rPr>
        <w:t>的要求）办理支付手续。</w:t>
      </w:r>
    </w:p>
    <w:p>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特此承诺！</w:t>
      </w:r>
    </w:p>
    <w:p>
      <w:pPr>
        <w:spacing w:line="276" w:lineRule="auto"/>
        <w:ind w:firstLine="5040" w:firstLineChars="2400"/>
        <w:rPr>
          <w:rFonts w:hint="eastAsia" w:ascii="宋体" w:hAnsi="宋体" w:eastAsia="宋体" w:cs="宋体"/>
          <w:color w:val="000000"/>
          <w:sz w:val="21"/>
          <w:szCs w:val="21"/>
          <w:u w:val="single"/>
        </w:rPr>
      </w:pPr>
      <w:r>
        <w:rPr>
          <w:rFonts w:hint="eastAsia" w:cs="宋体"/>
          <w:color w:val="000000"/>
          <w:sz w:val="21"/>
          <w:szCs w:val="21"/>
          <w:lang w:eastAsia="zh-CN"/>
        </w:rPr>
        <w:t>供应商</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u w:val="single"/>
        </w:rPr>
        <w:t>（加盖公章）               ）</w:t>
      </w:r>
    </w:p>
    <w:p>
      <w:pPr>
        <w:pStyle w:val="10"/>
        <w:spacing w:line="360" w:lineRule="auto"/>
        <w:ind w:right="360"/>
        <w:jc w:val="center"/>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承诺日期：</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年</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p>
    <w:p>
      <w:pPr>
        <w:pStyle w:val="10"/>
        <w:spacing w:line="360" w:lineRule="auto"/>
        <w:ind w:right="360"/>
        <w:jc w:val="center"/>
        <w:outlineLvl w:val="0"/>
        <w:rPr>
          <w:rFonts w:hint="eastAsia" w:ascii="宋体" w:hAnsi="宋体" w:eastAsia="宋体" w:cs="宋体"/>
          <w:b/>
          <w:color w:val="000000"/>
          <w:sz w:val="21"/>
          <w:szCs w:val="21"/>
        </w:rPr>
      </w:pPr>
      <w:r>
        <w:rPr>
          <w:rFonts w:hint="eastAsia" w:ascii="宋体" w:hAnsi="宋体" w:eastAsia="宋体" w:cs="宋体"/>
          <w:sz w:val="21"/>
          <w:szCs w:val="21"/>
        </w:rPr>
        <w:br w:type="page"/>
      </w:r>
      <w:r>
        <w:rPr>
          <w:rFonts w:hint="eastAsia" w:ascii="宋体" w:hAnsi="宋体" w:eastAsia="宋体" w:cs="宋体"/>
          <w:b/>
          <w:color w:val="000000"/>
          <w:sz w:val="21"/>
          <w:szCs w:val="21"/>
        </w:rPr>
        <w:t xml:space="preserve">第五章  </w:t>
      </w:r>
      <w:r>
        <w:rPr>
          <w:rFonts w:hint="eastAsia" w:hAnsi="宋体" w:cs="宋体"/>
          <w:b/>
          <w:color w:val="000000"/>
          <w:sz w:val="21"/>
          <w:szCs w:val="21"/>
          <w:lang w:eastAsia="zh-CN"/>
        </w:rPr>
        <w:t>响应</w:t>
      </w:r>
      <w:r>
        <w:rPr>
          <w:rFonts w:hint="eastAsia" w:ascii="宋体" w:hAnsi="宋体" w:eastAsia="宋体" w:cs="宋体"/>
          <w:b/>
          <w:color w:val="000000"/>
          <w:sz w:val="21"/>
          <w:szCs w:val="21"/>
        </w:rPr>
        <w:t>报价</w:t>
      </w:r>
    </w:p>
    <w:p>
      <w:pPr>
        <w:pStyle w:val="10"/>
        <w:spacing w:line="360" w:lineRule="auto"/>
        <w:jc w:val="center"/>
        <w:outlineLvl w:val="0"/>
        <w:rPr>
          <w:rFonts w:hint="eastAsia" w:ascii="宋体" w:hAnsi="宋体" w:eastAsia="宋体" w:cs="宋体"/>
          <w:b/>
          <w:color w:val="000000"/>
          <w:sz w:val="21"/>
          <w:szCs w:val="21"/>
        </w:rPr>
      </w:pPr>
      <w:r>
        <w:rPr>
          <w:rFonts w:hint="eastAsia" w:ascii="宋体" w:hAnsi="宋体" w:eastAsia="宋体" w:cs="宋体"/>
          <w:b/>
          <w:color w:val="000000"/>
          <w:sz w:val="21"/>
          <w:szCs w:val="21"/>
        </w:rPr>
        <w:t>一、</w:t>
      </w:r>
      <w:r>
        <w:rPr>
          <w:rFonts w:hint="eastAsia" w:hAnsi="宋体" w:cs="宋体"/>
          <w:b/>
          <w:color w:val="000000"/>
          <w:sz w:val="21"/>
          <w:szCs w:val="21"/>
          <w:lang w:eastAsia="zh-CN"/>
        </w:rPr>
        <w:t>报价</w:t>
      </w:r>
      <w:r>
        <w:rPr>
          <w:rFonts w:hint="eastAsia" w:ascii="宋体" w:hAnsi="宋体" w:eastAsia="宋体" w:cs="宋体"/>
          <w:b/>
          <w:color w:val="000000"/>
          <w:sz w:val="21"/>
          <w:szCs w:val="21"/>
        </w:rPr>
        <w:t>一览表</w:t>
      </w:r>
    </w:p>
    <w:tbl>
      <w:tblPr>
        <w:tblStyle w:val="15"/>
        <w:tblW w:w="0" w:type="auto"/>
        <w:tblInd w:w="0" w:type="dxa"/>
        <w:shd w:val="clear" w:color="auto" w:fill="FFFFFF"/>
        <w:tblLayout w:type="autofit"/>
        <w:tblCellMar>
          <w:top w:w="0" w:type="dxa"/>
          <w:left w:w="0" w:type="dxa"/>
          <w:bottom w:w="0" w:type="dxa"/>
          <w:right w:w="0" w:type="dxa"/>
        </w:tblCellMar>
      </w:tblPr>
      <w:tblGrid>
        <w:gridCol w:w="1637"/>
        <w:gridCol w:w="940"/>
        <w:gridCol w:w="5660"/>
        <w:gridCol w:w="1391"/>
      </w:tblGrid>
      <w:tr>
        <w:tblPrEx>
          <w:tblCellMar>
            <w:top w:w="0" w:type="dxa"/>
            <w:left w:w="0" w:type="dxa"/>
            <w:bottom w:w="0" w:type="dxa"/>
            <w:right w:w="0" w:type="dxa"/>
          </w:tblCellMar>
        </w:tblPrEx>
        <w:trPr>
          <w:cantSplit/>
          <w:trHeight w:val="802" w:hRule="atLeast"/>
        </w:trPr>
        <w:tc>
          <w:tcPr>
            <w:tcW w:w="0" w:type="auto"/>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ascii="宋体" w:hAnsi="宋体" w:cs="宋体"/>
                <w:color w:val="auto"/>
                <w:szCs w:val="21"/>
              </w:rPr>
            </w:pPr>
            <w:r>
              <w:rPr>
                <w:rFonts w:hint="eastAsia" w:ascii="宋体" w:hAnsi="宋体" w:cs="宋体"/>
                <w:color w:val="auto"/>
                <w:szCs w:val="21"/>
              </w:rPr>
              <w:t>项目名称</w:t>
            </w:r>
          </w:p>
        </w:tc>
        <w:tc>
          <w:tcPr>
            <w:tcW w:w="6600"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10"/>
              <w:spacing w:line="360" w:lineRule="auto"/>
              <w:jc w:val="center"/>
              <w:rPr>
                <w:rFonts w:hAnsi="宋体" w:cs="宋体"/>
                <w:color w:val="auto"/>
                <w:szCs w:val="21"/>
              </w:rPr>
            </w:pPr>
            <w:r>
              <w:rPr>
                <w:rFonts w:hint="eastAsia" w:hAnsi="宋体" w:cs="宋体"/>
                <w:b/>
                <w:bCs/>
                <w:color w:val="auto"/>
                <w:szCs w:val="21"/>
              </w:rPr>
              <w:t>广东省财经职业技术学校“粤菜师傅”烹饪实训室建设项目</w:t>
            </w:r>
          </w:p>
        </w:tc>
        <w:tc>
          <w:tcPr>
            <w:tcW w:w="139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10"/>
              <w:spacing w:line="360" w:lineRule="auto"/>
              <w:jc w:val="center"/>
              <w:rPr>
                <w:rFonts w:hint="eastAsia" w:hAnsi="宋体" w:eastAsia="宋体" w:cs="宋体"/>
                <w:b/>
                <w:bCs/>
                <w:color w:val="auto"/>
                <w:szCs w:val="21"/>
                <w:lang w:eastAsia="zh-CN"/>
              </w:rPr>
            </w:pPr>
            <w:r>
              <w:rPr>
                <w:rFonts w:hint="eastAsia" w:hAnsi="宋体" w:cs="宋体"/>
                <w:b/>
                <w:bCs/>
                <w:color w:val="auto"/>
                <w:szCs w:val="21"/>
                <w:lang w:eastAsia="zh-CN"/>
              </w:rPr>
              <w:t>备注</w:t>
            </w:r>
          </w:p>
        </w:tc>
      </w:tr>
      <w:tr>
        <w:tblPrEx>
          <w:tblCellMar>
            <w:top w:w="0" w:type="dxa"/>
            <w:left w:w="0" w:type="dxa"/>
            <w:bottom w:w="0" w:type="dxa"/>
            <w:right w:w="0" w:type="dxa"/>
          </w:tblCellMar>
        </w:tblPrEx>
        <w:trPr>
          <w:cantSplit/>
          <w:trHeight w:val="882" w:hRule="atLeast"/>
        </w:trPr>
        <w:tc>
          <w:tcPr>
            <w:tcW w:w="0" w:type="auto"/>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ascii="宋体" w:hAnsi="宋体" w:cs="宋体"/>
                <w:color w:val="auto"/>
                <w:szCs w:val="21"/>
              </w:rPr>
            </w:pPr>
            <w:r>
              <w:rPr>
                <w:rFonts w:hint="eastAsia" w:ascii="宋体" w:hAnsi="宋体" w:cs="宋体"/>
                <w:color w:val="auto"/>
                <w:szCs w:val="21"/>
              </w:rPr>
              <w:t>项目编号</w:t>
            </w:r>
          </w:p>
        </w:tc>
        <w:tc>
          <w:tcPr>
            <w:tcW w:w="6600"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ascii="宋体" w:hAnsi="宋体" w:cs="宋体"/>
                <w:color w:val="auto"/>
                <w:szCs w:val="21"/>
                <w:u w:val="single"/>
              </w:rPr>
            </w:pPr>
            <w:r>
              <w:rPr>
                <w:rFonts w:hint="eastAsia" w:cs="宋体"/>
                <w:b/>
                <w:color w:val="auto"/>
                <w:sz w:val="21"/>
                <w:szCs w:val="21"/>
                <w:lang w:eastAsia="zh-CN"/>
              </w:rPr>
              <w:t>D2110BC06-ZCY3</w:t>
            </w:r>
          </w:p>
        </w:tc>
        <w:tc>
          <w:tcPr>
            <w:tcW w:w="1391" w:type="dxa"/>
            <w:tcBorders>
              <w:top w:val="single" w:color="auto" w:sz="8" w:space="0"/>
              <w:left w:val="single" w:color="auto" w:sz="8" w:space="0"/>
              <w:bottom w:val="single" w:color="auto" w:sz="4"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hint="eastAsia" w:cs="宋体"/>
                <w:b/>
                <w:color w:val="auto"/>
                <w:sz w:val="21"/>
                <w:szCs w:val="21"/>
                <w:lang w:eastAsia="zh-CN"/>
              </w:rPr>
            </w:pPr>
          </w:p>
        </w:tc>
      </w:tr>
      <w:tr>
        <w:tblPrEx>
          <w:tblCellMar>
            <w:top w:w="0" w:type="dxa"/>
            <w:left w:w="0" w:type="dxa"/>
            <w:bottom w:w="0" w:type="dxa"/>
            <w:right w:w="0" w:type="dxa"/>
          </w:tblCellMar>
        </w:tblPrEx>
        <w:trPr>
          <w:cantSplit/>
          <w:trHeight w:val="880" w:hRule="atLeast"/>
        </w:trPr>
        <w:tc>
          <w:tcPr>
            <w:tcW w:w="0" w:type="auto"/>
            <w:vMerge w:val="restart"/>
            <w:tcBorders>
              <w:top w:val="single" w:color="auto" w:sz="8" w:space="0"/>
              <w:left w:val="single" w:color="auto" w:sz="8" w:space="0"/>
              <w:right w:val="single" w:color="auto" w:sz="8" w:space="0"/>
            </w:tcBorders>
            <w:shd w:val="clear" w:color="auto" w:fill="D7D7D7" w:themeFill="background1" w:themeFillShade="D8"/>
            <w:tcMar>
              <w:top w:w="0" w:type="dxa"/>
              <w:left w:w="108" w:type="dxa"/>
              <w:bottom w:w="0" w:type="dxa"/>
              <w:right w:w="108" w:type="dxa"/>
            </w:tcMar>
            <w:vAlign w:val="center"/>
          </w:tcPr>
          <w:p>
            <w:pPr>
              <w:spacing w:before="100" w:beforeAutospacing="1" w:after="100" w:afterAutospacing="1"/>
              <w:jc w:val="center"/>
              <w:rPr>
                <w:rFonts w:ascii="宋体" w:hAnsi="宋体" w:cs="宋体"/>
                <w:color w:val="FF0000"/>
                <w:szCs w:val="21"/>
              </w:rPr>
            </w:pPr>
            <w:r>
              <w:rPr>
                <w:rFonts w:hint="eastAsia" w:ascii="宋体" w:hAnsi="宋体" w:cs="宋体"/>
                <w:color w:val="FF0000"/>
                <w:szCs w:val="21"/>
              </w:rPr>
              <w:t>绿色施工安全防护措施费</w:t>
            </w:r>
          </w:p>
        </w:tc>
        <w:tc>
          <w:tcPr>
            <w:tcW w:w="940" w:type="dxa"/>
            <w:tcBorders>
              <w:top w:val="single" w:color="auto" w:sz="8" w:space="0"/>
              <w:left w:val="single" w:color="auto" w:sz="8" w:space="0"/>
              <w:bottom w:val="single" w:color="auto" w:sz="6" w:space="0"/>
              <w:right w:val="single" w:color="auto" w:sz="6" w:space="0"/>
            </w:tcBorders>
            <w:shd w:val="clear" w:color="auto" w:fill="D7D7D7" w:themeFill="background1" w:themeFillShade="D8"/>
            <w:tcMar>
              <w:top w:w="0" w:type="dxa"/>
              <w:left w:w="108" w:type="dxa"/>
              <w:bottom w:w="0" w:type="dxa"/>
              <w:right w:w="108" w:type="dxa"/>
            </w:tcMar>
            <w:vAlign w:val="center"/>
          </w:tcPr>
          <w:p>
            <w:pPr>
              <w:adjustRightInd w:val="0"/>
              <w:snapToGrid w:val="0"/>
              <w:spacing w:line="360" w:lineRule="auto"/>
              <w:jc w:val="center"/>
              <w:rPr>
                <w:rFonts w:ascii="宋体" w:hAnsi="宋体" w:cs="宋体"/>
                <w:b/>
                <w:color w:val="FF0000"/>
                <w:szCs w:val="21"/>
              </w:rPr>
            </w:pPr>
            <w:r>
              <w:rPr>
                <w:rFonts w:hint="eastAsia" w:ascii="宋体" w:hAnsi="宋体" w:cs="宋体"/>
                <w:b/>
                <w:color w:val="FF0000"/>
                <w:szCs w:val="21"/>
              </w:rPr>
              <w:t>大写</w:t>
            </w:r>
          </w:p>
        </w:tc>
        <w:tc>
          <w:tcPr>
            <w:tcW w:w="5660" w:type="dxa"/>
            <w:tcBorders>
              <w:top w:val="single" w:color="auto" w:sz="8" w:space="0"/>
              <w:left w:val="single" w:color="auto" w:sz="6" w:space="0"/>
              <w:bottom w:val="single" w:color="auto" w:sz="6" w:space="0"/>
              <w:right w:val="single" w:color="auto" w:sz="4" w:space="0"/>
            </w:tcBorders>
            <w:shd w:val="clear" w:color="auto" w:fill="D7D7D7" w:themeFill="background1" w:themeFillShade="D8"/>
            <w:vAlign w:val="center"/>
          </w:tcPr>
          <w:p>
            <w:pPr>
              <w:adjustRightInd w:val="0"/>
              <w:snapToGrid w:val="0"/>
              <w:spacing w:line="360" w:lineRule="auto"/>
              <w:ind w:left="0" w:leftChars="0" w:right="0" w:rightChars="0"/>
              <w:rPr>
                <w:rFonts w:ascii="宋体" w:hAnsi="宋体" w:cs="宋体"/>
                <w:b/>
                <w:color w:val="FF0000"/>
                <w:szCs w:val="21"/>
                <w:u w:val="single"/>
              </w:rPr>
            </w:pPr>
            <w:r>
              <w:rPr>
                <w:rFonts w:hint="eastAsia" w:ascii="宋体" w:hAnsi="宋体" w:cs="宋体"/>
                <w:b/>
                <w:color w:val="FF0000"/>
                <w:szCs w:val="21"/>
              </w:rPr>
              <w:t>人民币</w:t>
            </w:r>
            <w:r>
              <w:rPr>
                <w:rFonts w:hint="eastAsia" w:cs="宋体"/>
                <w:b/>
                <w:color w:val="FF0000"/>
                <w:szCs w:val="21"/>
                <w:lang w:eastAsia="zh-CN"/>
              </w:rPr>
              <w:t>陆万肆仟柒佰壹拾陆元陆角捌分</w:t>
            </w:r>
          </w:p>
        </w:tc>
        <w:tc>
          <w:tcPr>
            <w:tcW w:w="1391" w:type="dxa"/>
            <w:vMerge w:val="restart"/>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pPr>
              <w:adjustRightInd w:val="0"/>
              <w:snapToGrid w:val="0"/>
              <w:spacing w:line="360" w:lineRule="auto"/>
              <w:rPr>
                <w:rFonts w:hint="eastAsia" w:ascii="宋体" w:hAnsi="宋体" w:cs="宋体"/>
                <w:b/>
                <w:color w:val="auto"/>
                <w:szCs w:val="21"/>
                <w:highlight w:val="none"/>
              </w:rPr>
            </w:pPr>
            <w:r>
              <w:rPr>
                <w:rFonts w:hint="eastAsia" w:ascii="宋体" w:hAnsi="宋体" w:cs="宋体"/>
                <w:b/>
                <w:color w:val="FF0000"/>
                <w:szCs w:val="21"/>
                <w:highlight w:val="none"/>
              </w:rPr>
              <w:t>绿色施工安全防护措施费、暂列金金额为固定费用，且不作为竞争性费用。</w:t>
            </w:r>
          </w:p>
        </w:tc>
      </w:tr>
      <w:tr>
        <w:tblPrEx>
          <w:tblCellMar>
            <w:top w:w="0" w:type="dxa"/>
            <w:left w:w="0" w:type="dxa"/>
            <w:bottom w:w="0" w:type="dxa"/>
            <w:right w:w="0" w:type="dxa"/>
          </w:tblCellMar>
        </w:tblPrEx>
        <w:trPr>
          <w:cantSplit/>
          <w:trHeight w:val="944" w:hRule="atLeast"/>
        </w:trPr>
        <w:tc>
          <w:tcPr>
            <w:tcW w:w="0" w:type="auto"/>
            <w:vMerge w:val="continue"/>
            <w:tcBorders>
              <w:left w:val="single" w:color="auto" w:sz="8" w:space="0"/>
              <w:bottom w:val="single" w:color="auto" w:sz="8" w:space="0"/>
              <w:right w:val="single" w:color="auto" w:sz="8" w:space="0"/>
            </w:tcBorders>
            <w:shd w:val="clear" w:color="auto" w:fill="D7D7D7" w:themeFill="background1" w:themeFillShade="D8"/>
            <w:tcMar>
              <w:top w:w="0" w:type="dxa"/>
              <w:left w:w="108" w:type="dxa"/>
              <w:bottom w:w="0" w:type="dxa"/>
              <w:right w:w="108" w:type="dxa"/>
            </w:tcMar>
            <w:vAlign w:val="center"/>
          </w:tcPr>
          <w:p>
            <w:pPr>
              <w:spacing w:before="100" w:beforeAutospacing="1" w:after="100" w:afterAutospacing="1"/>
              <w:jc w:val="center"/>
              <w:rPr>
                <w:rFonts w:ascii="宋体" w:hAnsi="宋体" w:cs="宋体"/>
                <w:color w:val="FF0000"/>
                <w:szCs w:val="21"/>
              </w:rPr>
            </w:pPr>
          </w:p>
        </w:tc>
        <w:tc>
          <w:tcPr>
            <w:tcW w:w="940" w:type="dxa"/>
            <w:tcBorders>
              <w:top w:val="single" w:color="auto" w:sz="6" w:space="0"/>
              <w:left w:val="single" w:color="auto" w:sz="8" w:space="0"/>
              <w:bottom w:val="single" w:color="auto" w:sz="8" w:space="0"/>
              <w:right w:val="single" w:color="auto" w:sz="6" w:space="0"/>
            </w:tcBorders>
            <w:shd w:val="clear" w:color="auto" w:fill="D7D7D7" w:themeFill="background1" w:themeFillShade="D8"/>
            <w:tcMar>
              <w:top w:w="0" w:type="dxa"/>
              <w:left w:w="108" w:type="dxa"/>
              <w:bottom w:w="0" w:type="dxa"/>
              <w:right w:w="108" w:type="dxa"/>
            </w:tcMar>
            <w:vAlign w:val="center"/>
          </w:tcPr>
          <w:p>
            <w:pPr>
              <w:adjustRightInd w:val="0"/>
              <w:snapToGrid w:val="0"/>
              <w:spacing w:line="360" w:lineRule="auto"/>
              <w:jc w:val="center"/>
              <w:rPr>
                <w:rFonts w:ascii="宋体" w:hAnsi="Times New Roman"/>
                <w:b/>
                <w:bCs/>
                <w:color w:val="FF0000"/>
                <w:szCs w:val="21"/>
              </w:rPr>
            </w:pPr>
            <w:r>
              <w:rPr>
                <w:rFonts w:hint="eastAsia" w:ascii="宋体" w:hAnsi="Times New Roman"/>
                <w:b/>
                <w:bCs/>
                <w:color w:val="FF0000"/>
                <w:szCs w:val="21"/>
              </w:rPr>
              <w:t>小写</w:t>
            </w:r>
          </w:p>
        </w:tc>
        <w:tc>
          <w:tcPr>
            <w:tcW w:w="5660" w:type="dxa"/>
            <w:tcBorders>
              <w:top w:val="single" w:color="auto" w:sz="6" w:space="0"/>
              <w:left w:val="single" w:color="auto" w:sz="6" w:space="0"/>
              <w:bottom w:val="single" w:color="auto" w:sz="8" w:space="0"/>
              <w:right w:val="single" w:color="auto" w:sz="4" w:space="0"/>
            </w:tcBorders>
            <w:shd w:val="clear" w:color="auto" w:fill="D7D7D7" w:themeFill="background1" w:themeFillShade="D8"/>
            <w:vAlign w:val="center"/>
          </w:tcPr>
          <w:p>
            <w:pPr>
              <w:adjustRightInd w:val="0"/>
              <w:snapToGrid w:val="0"/>
              <w:spacing w:line="360" w:lineRule="auto"/>
              <w:ind w:left="0" w:leftChars="0" w:right="0" w:rightChars="0"/>
              <w:rPr>
                <w:rFonts w:ascii="宋体" w:hAnsi="Times New Roman"/>
                <w:b/>
                <w:bCs/>
                <w:color w:val="FF0000"/>
                <w:szCs w:val="21"/>
              </w:rPr>
            </w:pPr>
            <w:r>
              <w:rPr>
                <w:rFonts w:hint="eastAsia" w:ascii="宋体" w:hAnsi="Times New Roman"/>
                <w:b/>
                <w:bCs/>
                <w:color w:val="FF0000"/>
                <w:szCs w:val="21"/>
              </w:rPr>
              <w:t>￥64716.68</w:t>
            </w:r>
          </w:p>
        </w:tc>
        <w:tc>
          <w:tcPr>
            <w:tcW w:w="1391" w:type="dxa"/>
            <w:vMerge w:val="continue"/>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pPr>
              <w:adjustRightInd w:val="0"/>
              <w:snapToGrid w:val="0"/>
              <w:spacing w:line="360" w:lineRule="auto"/>
              <w:rPr>
                <w:rFonts w:hint="eastAsia" w:ascii="宋体" w:hAnsi="Times New Roman"/>
                <w:b/>
                <w:bCs/>
                <w:color w:val="auto"/>
                <w:szCs w:val="21"/>
              </w:rPr>
            </w:pPr>
          </w:p>
        </w:tc>
      </w:tr>
      <w:tr>
        <w:tblPrEx>
          <w:tblCellMar>
            <w:top w:w="0" w:type="dxa"/>
            <w:left w:w="0" w:type="dxa"/>
            <w:bottom w:w="0" w:type="dxa"/>
            <w:right w:w="0" w:type="dxa"/>
          </w:tblCellMar>
        </w:tblPrEx>
        <w:trPr>
          <w:cantSplit/>
          <w:trHeight w:val="880" w:hRule="atLeast"/>
        </w:trPr>
        <w:tc>
          <w:tcPr>
            <w:tcW w:w="0" w:type="auto"/>
            <w:vMerge w:val="restart"/>
            <w:tcBorders>
              <w:top w:val="single" w:color="auto" w:sz="8" w:space="0"/>
              <w:left w:val="single" w:color="auto" w:sz="8" w:space="0"/>
              <w:right w:val="single" w:color="auto" w:sz="8" w:space="0"/>
            </w:tcBorders>
            <w:shd w:val="clear" w:color="auto" w:fill="D7D7D7" w:themeFill="background1" w:themeFillShade="D8"/>
            <w:tcMar>
              <w:top w:w="0" w:type="dxa"/>
              <w:left w:w="108" w:type="dxa"/>
              <w:bottom w:w="0" w:type="dxa"/>
              <w:right w:w="108" w:type="dxa"/>
            </w:tcMar>
            <w:vAlign w:val="center"/>
          </w:tcPr>
          <w:p>
            <w:pPr>
              <w:spacing w:before="100" w:beforeAutospacing="1" w:after="100" w:afterAutospacing="1"/>
              <w:jc w:val="center"/>
              <w:rPr>
                <w:rFonts w:ascii="宋体" w:hAnsi="宋体" w:cs="宋体"/>
                <w:color w:val="FF0000"/>
                <w:szCs w:val="21"/>
              </w:rPr>
            </w:pPr>
            <w:r>
              <w:rPr>
                <w:rFonts w:hint="eastAsia" w:ascii="宋体" w:hAnsi="宋体" w:cs="宋体"/>
                <w:color w:val="FF0000"/>
                <w:szCs w:val="21"/>
              </w:rPr>
              <w:t>暂列金金额</w:t>
            </w:r>
          </w:p>
        </w:tc>
        <w:tc>
          <w:tcPr>
            <w:tcW w:w="940" w:type="dxa"/>
            <w:tcBorders>
              <w:top w:val="single" w:color="auto" w:sz="8" w:space="0"/>
              <w:left w:val="single" w:color="auto" w:sz="8" w:space="0"/>
              <w:bottom w:val="single" w:color="auto" w:sz="6" w:space="0"/>
              <w:right w:val="single" w:color="auto" w:sz="6" w:space="0"/>
            </w:tcBorders>
            <w:shd w:val="clear" w:color="auto" w:fill="D7D7D7" w:themeFill="background1" w:themeFillShade="D8"/>
            <w:tcMar>
              <w:top w:w="0" w:type="dxa"/>
              <w:left w:w="108" w:type="dxa"/>
              <w:bottom w:w="0" w:type="dxa"/>
              <w:right w:w="108" w:type="dxa"/>
            </w:tcMar>
            <w:vAlign w:val="center"/>
          </w:tcPr>
          <w:p>
            <w:pPr>
              <w:adjustRightInd w:val="0"/>
              <w:snapToGrid w:val="0"/>
              <w:spacing w:line="360" w:lineRule="auto"/>
              <w:jc w:val="center"/>
              <w:rPr>
                <w:rFonts w:ascii="宋体" w:hAnsi="宋体" w:cs="宋体"/>
                <w:b/>
                <w:color w:val="FF0000"/>
                <w:szCs w:val="21"/>
              </w:rPr>
            </w:pPr>
            <w:r>
              <w:rPr>
                <w:rFonts w:hint="eastAsia" w:ascii="宋体" w:hAnsi="宋体" w:cs="宋体"/>
                <w:b/>
                <w:color w:val="FF0000"/>
                <w:szCs w:val="21"/>
              </w:rPr>
              <w:t>大写</w:t>
            </w:r>
          </w:p>
        </w:tc>
        <w:tc>
          <w:tcPr>
            <w:tcW w:w="5660" w:type="dxa"/>
            <w:tcBorders>
              <w:top w:val="single" w:color="auto" w:sz="8" w:space="0"/>
              <w:left w:val="single" w:color="auto" w:sz="6" w:space="0"/>
              <w:bottom w:val="single" w:color="auto" w:sz="6" w:space="0"/>
              <w:right w:val="single" w:color="auto" w:sz="4" w:space="0"/>
            </w:tcBorders>
            <w:shd w:val="clear" w:color="auto" w:fill="D7D7D7" w:themeFill="background1" w:themeFillShade="D8"/>
            <w:vAlign w:val="center"/>
          </w:tcPr>
          <w:p>
            <w:pPr>
              <w:adjustRightInd w:val="0"/>
              <w:snapToGrid w:val="0"/>
              <w:spacing w:line="360" w:lineRule="auto"/>
              <w:rPr>
                <w:rFonts w:hint="eastAsia" w:ascii="宋体" w:hAnsi="宋体" w:eastAsia="宋体" w:cs="宋体"/>
                <w:b/>
                <w:color w:val="FF0000"/>
                <w:szCs w:val="21"/>
                <w:u w:val="single"/>
                <w:lang w:eastAsia="zh-CN"/>
              </w:rPr>
            </w:pPr>
            <w:r>
              <w:rPr>
                <w:rFonts w:hint="eastAsia" w:ascii="宋体" w:hAnsi="宋体" w:cs="宋体"/>
                <w:b/>
                <w:color w:val="FF0000"/>
                <w:szCs w:val="21"/>
              </w:rPr>
              <w:t>人民币</w:t>
            </w:r>
            <w:r>
              <w:rPr>
                <w:rFonts w:hint="eastAsia" w:cs="宋体"/>
                <w:b/>
                <w:color w:val="FF0000"/>
                <w:szCs w:val="21"/>
                <w:lang w:eastAsia="zh-CN"/>
              </w:rPr>
              <w:t>壹拾陆万伍仟壹佰伍拾捌元玖角玖分</w:t>
            </w:r>
          </w:p>
        </w:tc>
        <w:tc>
          <w:tcPr>
            <w:tcW w:w="1391" w:type="dxa"/>
            <w:vMerge w:val="continue"/>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pPr>
              <w:adjustRightInd w:val="0"/>
              <w:snapToGrid w:val="0"/>
              <w:spacing w:line="360" w:lineRule="auto"/>
              <w:rPr>
                <w:rFonts w:hint="eastAsia" w:ascii="宋体" w:hAnsi="宋体" w:cs="宋体"/>
                <w:b/>
                <w:color w:val="auto"/>
                <w:szCs w:val="21"/>
              </w:rPr>
            </w:pPr>
          </w:p>
        </w:tc>
      </w:tr>
      <w:tr>
        <w:tblPrEx>
          <w:tblCellMar>
            <w:top w:w="0" w:type="dxa"/>
            <w:left w:w="0" w:type="dxa"/>
            <w:bottom w:w="0" w:type="dxa"/>
            <w:right w:w="0" w:type="dxa"/>
          </w:tblCellMar>
        </w:tblPrEx>
        <w:trPr>
          <w:cantSplit/>
          <w:trHeight w:val="944" w:hRule="atLeast"/>
        </w:trPr>
        <w:tc>
          <w:tcPr>
            <w:tcW w:w="0" w:type="auto"/>
            <w:vMerge w:val="continue"/>
            <w:tcBorders>
              <w:left w:val="single" w:color="auto" w:sz="8" w:space="0"/>
              <w:bottom w:val="single" w:color="auto" w:sz="8" w:space="0"/>
              <w:right w:val="single" w:color="auto" w:sz="8" w:space="0"/>
            </w:tcBorders>
            <w:shd w:val="clear" w:color="auto" w:fill="D7D7D7" w:themeFill="background1" w:themeFillShade="D8"/>
            <w:tcMar>
              <w:top w:w="0" w:type="dxa"/>
              <w:left w:w="108" w:type="dxa"/>
              <w:bottom w:w="0" w:type="dxa"/>
              <w:right w:w="108" w:type="dxa"/>
            </w:tcMar>
            <w:vAlign w:val="center"/>
          </w:tcPr>
          <w:p>
            <w:pPr>
              <w:spacing w:before="100" w:beforeAutospacing="1" w:after="100" w:afterAutospacing="1"/>
              <w:jc w:val="center"/>
              <w:rPr>
                <w:rFonts w:ascii="宋体" w:hAnsi="宋体" w:cs="宋体"/>
                <w:color w:val="FF0000"/>
                <w:szCs w:val="21"/>
              </w:rPr>
            </w:pPr>
          </w:p>
        </w:tc>
        <w:tc>
          <w:tcPr>
            <w:tcW w:w="940" w:type="dxa"/>
            <w:tcBorders>
              <w:top w:val="single" w:color="auto" w:sz="6" w:space="0"/>
              <w:left w:val="single" w:color="auto" w:sz="8" w:space="0"/>
              <w:bottom w:val="single" w:color="auto" w:sz="8" w:space="0"/>
              <w:right w:val="single" w:color="auto" w:sz="6" w:space="0"/>
            </w:tcBorders>
            <w:shd w:val="clear" w:color="auto" w:fill="D7D7D7" w:themeFill="background1" w:themeFillShade="D8"/>
            <w:tcMar>
              <w:top w:w="0" w:type="dxa"/>
              <w:left w:w="108" w:type="dxa"/>
              <w:bottom w:w="0" w:type="dxa"/>
              <w:right w:w="108" w:type="dxa"/>
            </w:tcMar>
            <w:vAlign w:val="center"/>
          </w:tcPr>
          <w:p>
            <w:pPr>
              <w:adjustRightInd w:val="0"/>
              <w:snapToGrid w:val="0"/>
              <w:spacing w:line="360" w:lineRule="auto"/>
              <w:jc w:val="center"/>
              <w:rPr>
                <w:rFonts w:ascii="宋体" w:hAnsi="Times New Roman"/>
                <w:b/>
                <w:bCs/>
                <w:color w:val="FF0000"/>
                <w:szCs w:val="21"/>
              </w:rPr>
            </w:pPr>
            <w:r>
              <w:rPr>
                <w:rFonts w:hint="eastAsia" w:ascii="宋体" w:hAnsi="Times New Roman"/>
                <w:b/>
                <w:bCs/>
                <w:color w:val="FF0000"/>
                <w:szCs w:val="21"/>
              </w:rPr>
              <w:t>小写</w:t>
            </w:r>
          </w:p>
        </w:tc>
        <w:tc>
          <w:tcPr>
            <w:tcW w:w="5660" w:type="dxa"/>
            <w:tcBorders>
              <w:top w:val="single" w:color="auto" w:sz="6" w:space="0"/>
              <w:left w:val="single" w:color="auto" w:sz="6" w:space="0"/>
              <w:bottom w:val="single" w:color="auto" w:sz="8" w:space="0"/>
              <w:right w:val="single" w:color="auto" w:sz="4" w:space="0"/>
            </w:tcBorders>
            <w:shd w:val="clear" w:color="auto" w:fill="D7D7D7" w:themeFill="background1" w:themeFillShade="D8"/>
            <w:vAlign w:val="center"/>
          </w:tcPr>
          <w:p>
            <w:pPr>
              <w:adjustRightInd w:val="0"/>
              <w:snapToGrid w:val="0"/>
              <w:spacing w:line="360" w:lineRule="auto"/>
              <w:rPr>
                <w:rFonts w:hint="default" w:ascii="宋体" w:hAnsi="Times New Roman" w:eastAsia="宋体"/>
                <w:b/>
                <w:bCs/>
                <w:color w:val="FF0000"/>
                <w:szCs w:val="21"/>
                <w:lang w:val="en-US" w:eastAsia="zh-CN"/>
              </w:rPr>
            </w:pPr>
            <w:r>
              <w:rPr>
                <w:rFonts w:hint="eastAsia" w:ascii="宋体" w:hAnsi="Times New Roman"/>
                <w:b/>
                <w:bCs/>
                <w:color w:val="FF0000"/>
                <w:szCs w:val="21"/>
              </w:rPr>
              <w:t>￥</w:t>
            </w:r>
            <w:r>
              <w:rPr>
                <w:rFonts w:hint="eastAsia" w:hAnsi="Times New Roman"/>
                <w:b/>
                <w:bCs/>
                <w:color w:val="FF0000"/>
                <w:szCs w:val="21"/>
                <w:lang w:val="en-US" w:eastAsia="zh-CN"/>
              </w:rPr>
              <w:t>165,158.99</w:t>
            </w:r>
          </w:p>
        </w:tc>
        <w:tc>
          <w:tcPr>
            <w:tcW w:w="1391" w:type="dxa"/>
            <w:vMerge w:val="continue"/>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pPr>
              <w:adjustRightInd w:val="0"/>
              <w:snapToGrid w:val="0"/>
              <w:spacing w:line="360" w:lineRule="auto"/>
              <w:rPr>
                <w:rFonts w:hint="eastAsia" w:ascii="宋体" w:hAnsi="Times New Roman"/>
                <w:b/>
                <w:bCs/>
                <w:color w:val="auto"/>
                <w:szCs w:val="21"/>
              </w:rPr>
            </w:pPr>
          </w:p>
        </w:tc>
      </w:tr>
      <w:tr>
        <w:tblPrEx>
          <w:tblCellMar>
            <w:top w:w="0" w:type="dxa"/>
            <w:left w:w="0" w:type="dxa"/>
            <w:bottom w:w="0" w:type="dxa"/>
            <w:right w:w="0" w:type="dxa"/>
          </w:tblCellMar>
        </w:tblPrEx>
        <w:trPr>
          <w:cantSplit/>
          <w:trHeight w:val="880" w:hRule="atLeast"/>
        </w:trPr>
        <w:tc>
          <w:tcPr>
            <w:tcW w:w="0" w:type="auto"/>
            <w:vMerge w:val="restart"/>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ascii="宋体" w:hAnsi="宋体" w:cs="宋体"/>
                <w:color w:val="auto"/>
                <w:szCs w:val="21"/>
              </w:rPr>
            </w:pPr>
            <w:r>
              <w:rPr>
                <w:rFonts w:hint="eastAsia" w:cs="宋体"/>
                <w:color w:val="auto"/>
                <w:szCs w:val="21"/>
                <w:lang w:eastAsia="zh-CN"/>
              </w:rPr>
              <w:t>响应</w:t>
            </w:r>
            <w:r>
              <w:rPr>
                <w:rFonts w:hint="eastAsia" w:ascii="宋体" w:hAnsi="宋体" w:cs="宋体"/>
                <w:color w:val="auto"/>
                <w:szCs w:val="21"/>
              </w:rPr>
              <w:t>总报价</w:t>
            </w:r>
          </w:p>
        </w:tc>
        <w:tc>
          <w:tcPr>
            <w:tcW w:w="940" w:type="dxa"/>
            <w:tcBorders>
              <w:top w:val="single" w:color="auto" w:sz="8" w:space="0"/>
              <w:left w:val="single" w:color="auto" w:sz="8" w:space="0"/>
              <w:bottom w:val="single" w:color="auto" w:sz="6" w:space="0"/>
              <w:right w:val="single" w:color="auto" w:sz="6"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ascii="宋体" w:hAnsi="宋体" w:cs="宋体"/>
                <w:b/>
                <w:color w:val="auto"/>
                <w:szCs w:val="21"/>
              </w:rPr>
            </w:pPr>
            <w:r>
              <w:rPr>
                <w:rFonts w:hint="eastAsia" w:ascii="宋体" w:hAnsi="宋体" w:cs="宋体"/>
                <w:b/>
                <w:color w:val="auto"/>
                <w:szCs w:val="21"/>
              </w:rPr>
              <w:t>大写</w:t>
            </w:r>
          </w:p>
        </w:tc>
        <w:tc>
          <w:tcPr>
            <w:tcW w:w="5660" w:type="dxa"/>
            <w:tcBorders>
              <w:top w:val="single" w:color="auto" w:sz="8" w:space="0"/>
              <w:left w:val="single" w:color="auto" w:sz="6" w:space="0"/>
              <w:bottom w:val="single" w:color="auto" w:sz="6" w:space="0"/>
              <w:right w:val="single" w:color="auto" w:sz="4" w:space="0"/>
            </w:tcBorders>
            <w:shd w:val="clear" w:color="auto" w:fill="FFFFFF"/>
            <w:vAlign w:val="center"/>
          </w:tcPr>
          <w:p>
            <w:pPr>
              <w:adjustRightInd w:val="0"/>
              <w:snapToGrid w:val="0"/>
              <w:spacing w:line="360" w:lineRule="auto"/>
              <w:rPr>
                <w:rFonts w:ascii="宋体" w:hAnsi="宋体" w:cs="宋体"/>
                <w:b/>
                <w:color w:val="auto"/>
                <w:szCs w:val="21"/>
                <w:u w:val="single"/>
              </w:rPr>
            </w:pPr>
            <w:r>
              <w:rPr>
                <w:rFonts w:hint="eastAsia" w:ascii="宋体" w:hAnsi="宋体" w:cs="宋体"/>
                <w:b/>
                <w:color w:val="auto"/>
                <w:szCs w:val="21"/>
              </w:rPr>
              <w:t>人民币：</w:t>
            </w:r>
            <w:r>
              <w:rPr>
                <w:rFonts w:hint="eastAsia" w:ascii="宋体" w:hAnsi="宋体" w:cs="宋体"/>
                <w:b/>
                <w:color w:val="auto"/>
                <w:szCs w:val="21"/>
                <w:u w:val="single"/>
              </w:rPr>
              <w:t xml:space="preserve">                                           </w:t>
            </w:r>
          </w:p>
        </w:tc>
        <w:tc>
          <w:tcPr>
            <w:tcW w:w="1391" w:type="dxa"/>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line="360" w:lineRule="auto"/>
              <w:rPr>
                <w:rFonts w:hint="eastAsia" w:ascii="宋体" w:hAnsi="宋体" w:cs="宋体"/>
                <w:b/>
                <w:color w:val="auto"/>
                <w:szCs w:val="21"/>
              </w:rPr>
            </w:pPr>
          </w:p>
        </w:tc>
      </w:tr>
      <w:tr>
        <w:tblPrEx>
          <w:tblCellMar>
            <w:top w:w="0" w:type="dxa"/>
            <w:left w:w="0" w:type="dxa"/>
            <w:bottom w:w="0" w:type="dxa"/>
            <w:right w:w="0" w:type="dxa"/>
          </w:tblCellMar>
        </w:tblPrEx>
        <w:trPr>
          <w:cantSplit/>
          <w:trHeight w:val="944" w:hRule="atLeast"/>
        </w:trPr>
        <w:tc>
          <w:tcPr>
            <w:tcW w:w="0" w:type="auto"/>
            <w:vMerge w:val="continue"/>
            <w:tcBorders>
              <w:left w:val="single" w:color="auto" w:sz="8" w:space="0"/>
              <w:bottom w:val="single" w:color="auto" w:sz="4"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rFonts w:ascii="宋体" w:hAnsi="宋体" w:cs="宋体"/>
                <w:color w:val="auto"/>
                <w:szCs w:val="21"/>
              </w:rPr>
            </w:pPr>
          </w:p>
        </w:tc>
        <w:tc>
          <w:tcPr>
            <w:tcW w:w="940" w:type="dxa"/>
            <w:tcBorders>
              <w:top w:val="single" w:color="auto" w:sz="6" w:space="0"/>
              <w:left w:val="single" w:color="auto" w:sz="8" w:space="0"/>
              <w:bottom w:val="single" w:color="auto" w:sz="4" w:space="0"/>
              <w:right w:val="single" w:color="auto" w:sz="6"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ascii="宋体" w:hAnsi="Times New Roman"/>
                <w:b/>
                <w:bCs/>
                <w:color w:val="auto"/>
                <w:szCs w:val="21"/>
              </w:rPr>
            </w:pPr>
            <w:r>
              <w:rPr>
                <w:rFonts w:hint="eastAsia" w:ascii="宋体" w:hAnsi="Times New Roman"/>
                <w:b/>
                <w:bCs/>
                <w:color w:val="auto"/>
                <w:szCs w:val="21"/>
              </w:rPr>
              <w:t>小写</w:t>
            </w:r>
          </w:p>
        </w:tc>
        <w:tc>
          <w:tcPr>
            <w:tcW w:w="5660" w:type="dxa"/>
            <w:tcBorders>
              <w:top w:val="single" w:color="auto" w:sz="6" w:space="0"/>
              <w:left w:val="single" w:color="auto" w:sz="6" w:space="0"/>
              <w:bottom w:val="single" w:color="auto" w:sz="4" w:space="0"/>
              <w:right w:val="single" w:color="auto" w:sz="4" w:space="0"/>
            </w:tcBorders>
            <w:shd w:val="clear" w:color="auto" w:fill="FFFFFF"/>
            <w:vAlign w:val="center"/>
          </w:tcPr>
          <w:p>
            <w:pPr>
              <w:adjustRightInd w:val="0"/>
              <w:snapToGrid w:val="0"/>
              <w:spacing w:line="360" w:lineRule="auto"/>
              <w:rPr>
                <w:rFonts w:ascii="宋体" w:hAnsi="Times New Roman"/>
                <w:b/>
                <w:bCs/>
                <w:color w:val="auto"/>
                <w:szCs w:val="21"/>
              </w:rPr>
            </w:pPr>
            <w:r>
              <w:rPr>
                <w:rFonts w:hint="eastAsia" w:ascii="宋体" w:hAnsi="Times New Roman"/>
                <w:b/>
                <w:bCs/>
                <w:color w:val="auto"/>
                <w:szCs w:val="21"/>
              </w:rPr>
              <w:t>￥</w:t>
            </w:r>
            <w:r>
              <w:rPr>
                <w:rFonts w:hint="eastAsia" w:ascii="宋体" w:hAnsi="宋体" w:cs="宋体"/>
                <w:b/>
                <w:color w:val="auto"/>
                <w:szCs w:val="21"/>
                <w:u w:val="single"/>
              </w:rPr>
              <w:t xml:space="preserve">                                                 </w:t>
            </w:r>
          </w:p>
        </w:tc>
        <w:tc>
          <w:tcPr>
            <w:tcW w:w="1391" w:type="dxa"/>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line="360" w:lineRule="auto"/>
              <w:rPr>
                <w:rFonts w:hint="eastAsia" w:ascii="宋体" w:hAnsi="Times New Roman"/>
                <w:b/>
                <w:bCs/>
                <w:color w:val="auto"/>
                <w:szCs w:val="21"/>
              </w:rPr>
            </w:pPr>
          </w:p>
        </w:tc>
      </w:tr>
      <w:tr>
        <w:tblPrEx>
          <w:tblCellMar>
            <w:top w:w="0" w:type="dxa"/>
            <w:left w:w="0" w:type="dxa"/>
            <w:bottom w:w="0" w:type="dxa"/>
            <w:right w:w="0" w:type="dxa"/>
          </w:tblCellMar>
        </w:tblPrEx>
        <w:trPr>
          <w:cantSplit/>
          <w:trHeight w:val="631" w:hRule="atLeast"/>
        </w:trPr>
        <w:tc>
          <w:tcPr>
            <w:tcW w:w="962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hint="eastAsia" w:ascii="宋体" w:hAnsi="Times New Roman"/>
                <w:b/>
                <w:bCs/>
                <w:color w:val="auto"/>
                <w:szCs w:val="21"/>
              </w:rPr>
            </w:pPr>
            <w:r>
              <w:rPr>
                <w:rFonts w:hint="eastAsia" w:ascii="宋体" w:hAnsi="宋体" w:eastAsia="宋体" w:cs="宋体"/>
                <w:color w:val="000000"/>
                <w:sz w:val="21"/>
                <w:szCs w:val="21"/>
              </w:rPr>
              <w:t>备注：详细内容见《</w:t>
            </w:r>
            <w:r>
              <w:rPr>
                <w:rFonts w:hint="eastAsia" w:cs="宋体"/>
                <w:color w:val="000000"/>
                <w:sz w:val="21"/>
                <w:szCs w:val="21"/>
                <w:lang w:eastAsia="zh-CN"/>
              </w:rPr>
              <w:t>响应</w:t>
            </w:r>
            <w:r>
              <w:rPr>
                <w:rFonts w:hint="eastAsia" w:ascii="宋体" w:hAnsi="宋体" w:eastAsia="宋体" w:cs="宋体"/>
                <w:color w:val="000000"/>
                <w:sz w:val="21"/>
                <w:szCs w:val="21"/>
                <w:lang w:eastAsia="zh-TW"/>
              </w:rPr>
              <w:t>报价</w:t>
            </w:r>
            <w:r>
              <w:rPr>
                <w:rFonts w:hint="eastAsia" w:ascii="宋体" w:hAnsi="宋体" w:eastAsia="宋体" w:cs="宋体"/>
                <w:color w:val="000000"/>
                <w:sz w:val="21"/>
                <w:szCs w:val="21"/>
              </w:rPr>
              <w:t>明细（分析）</w:t>
            </w:r>
            <w:r>
              <w:rPr>
                <w:rFonts w:hint="eastAsia" w:ascii="宋体" w:hAnsi="宋体" w:eastAsia="宋体" w:cs="宋体"/>
                <w:color w:val="000000"/>
                <w:sz w:val="21"/>
                <w:szCs w:val="21"/>
                <w:lang w:eastAsia="zh-TW"/>
              </w:rPr>
              <w:t>表</w:t>
            </w:r>
            <w:r>
              <w:rPr>
                <w:rFonts w:hint="eastAsia" w:ascii="宋体" w:hAnsi="宋体" w:eastAsia="宋体" w:cs="宋体"/>
                <w:color w:val="000000"/>
                <w:sz w:val="21"/>
                <w:szCs w:val="21"/>
              </w:rPr>
              <w:t>》。</w:t>
            </w:r>
          </w:p>
        </w:tc>
      </w:tr>
    </w:tbl>
    <w:p>
      <w:pPr>
        <w:ind w:right="420"/>
        <w:jc w:val="both"/>
        <w:rPr>
          <w:rFonts w:hint="eastAsia" w:ascii="宋体" w:hAnsi="宋体" w:eastAsia="宋体" w:cs="宋体"/>
          <w:color w:val="000000"/>
          <w:sz w:val="21"/>
          <w:szCs w:val="21"/>
        </w:rPr>
      </w:pPr>
      <w:r>
        <w:rPr>
          <w:rFonts w:hint="eastAsia" w:ascii="宋体" w:hAnsi="宋体" w:eastAsia="宋体" w:cs="宋体"/>
          <w:color w:val="000000"/>
          <w:sz w:val="21"/>
          <w:szCs w:val="21"/>
        </w:rPr>
        <w:t>注：</w:t>
      </w:r>
    </w:p>
    <w:p>
      <w:pPr>
        <w:numPr>
          <w:ilvl w:val="0"/>
          <w:numId w:val="4"/>
        </w:numPr>
        <w:spacing w:line="360" w:lineRule="auto"/>
        <w:ind w:right="420"/>
        <w:jc w:val="both"/>
        <w:rPr>
          <w:rFonts w:hint="eastAsia" w:ascii="宋体" w:hAnsi="宋体" w:eastAsia="宋体" w:cs="宋体"/>
          <w:color w:val="auto"/>
          <w:sz w:val="21"/>
          <w:szCs w:val="21"/>
        </w:rPr>
      </w:pPr>
      <w:r>
        <w:rPr>
          <w:rFonts w:hint="eastAsia" w:cs="宋体"/>
          <w:color w:val="000000"/>
          <w:sz w:val="21"/>
          <w:szCs w:val="21"/>
          <w:lang w:eastAsia="zh-CN"/>
        </w:rPr>
        <w:t>响应</w:t>
      </w:r>
      <w:r>
        <w:rPr>
          <w:rFonts w:hint="eastAsia" w:ascii="宋体" w:hAnsi="宋体" w:eastAsia="宋体" w:cs="宋体"/>
          <w:color w:val="000000"/>
          <w:sz w:val="21"/>
          <w:szCs w:val="21"/>
        </w:rPr>
        <w:t>总报价</w:t>
      </w:r>
      <w:r>
        <w:rPr>
          <w:rStyle w:val="32"/>
          <w:rFonts w:hint="eastAsia" w:ascii="宋体" w:hAnsi="宋体" w:eastAsia="宋体" w:cs="宋体"/>
          <w:color w:val="000000"/>
          <w:sz w:val="21"/>
          <w:szCs w:val="21"/>
        </w:rPr>
        <w:t>应包含用户需求和工程量清单项目所发生的人工费、材料费、机械费、管理费、利润、项目措施费、规费、税金、配合费、预留金以及</w:t>
      </w:r>
      <w:r>
        <w:rPr>
          <w:rStyle w:val="32"/>
          <w:rFonts w:hint="eastAsia"/>
          <w:color w:val="auto"/>
          <w:lang w:eastAsia="zh-CN"/>
        </w:rPr>
        <w:t>施工</w:t>
      </w:r>
      <w:r>
        <w:rPr>
          <w:rStyle w:val="32"/>
          <w:rFonts w:hint="default"/>
          <w:color w:val="auto"/>
        </w:rPr>
        <w:t>合同实施过程中的一切支出及合同明示或暗示的所有一般风险、责任和义务等不可预见的费用</w:t>
      </w:r>
      <w:r>
        <w:rPr>
          <w:rFonts w:hint="eastAsia" w:ascii="宋体" w:hAnsi="宋体" w:eastAsia="宋体" w:cs="宋体"/>
          <w:color w:val="auto"/>
          <w:kern w:val="28"/>
          <w:sz w:val="21"/>
          <w:szCs w:val="21"/>
          <w:lang w:val="hr-HR"/>
        </w:rPr>
        <w:t>。</w:t>
      </w:r>
    </w:p>
    <w:p>
      <w:pPr>
        <w:numPr>
          <w:ilvl w:val="0"/>
          <w:numId w:val="4"/>
        </w:numPr>
        <w:spacing w:line="360" w:lineRule="auto"/>
        <w:ind w:right="420"/>
        <w:jc w:val="both"/>
        <w:rPr>
          <w:rFonts w:hint="eastAsia" w:ascii="宋体" w:hAnsi="宋体" w:eastAsia="宋体" w:cs="宋体"/>
          <w:color w:val="000000"/>
          <w:sz w:val="21"/>
          <w:szCs w:val="21"/>
        </w:rPr>
      </w:pPr>
      <w:r>
        <w:rPr>
          <w:rFonts w:hint="eastAsia" w:cs="宋体"/>
          <w:color w:val="000000"/>
          <w:sz w:val="21"/>
          <w:szCs w:val="21"/>
          <w:lang w:eastAsia="zh-CN"/>
        </w:rPr>
        <w:t>响应</w:t>
      </w:r>
      <w:r>
        <w:rPr>
          <w:rFonts w:hint="eastAsia" w:ascii="宋体" w:hAnsi="宋体" w:eastAsia="宋体" w:cs="宋体"/>
          <w:color w:val="000000"/>
          <w:sz w:val="21"/>
          <w:szCs w:val="21"/>
        </w:rPr>
        <w:t>报价为《</w:t>
      </w:r>
      <w:r>
        <w:rPr>
          <w:rFonts w:hint="eastAsia" w:cs="宋体"/>
          <w:color w:val="000000"/>
          <w:sz w:val="21"/>
          <w:szCs w:val="21"/>
          <w:lang w:eastAsia="zh-CN"/>
        </w:rPr>
        <w:t>响应</w:t>
      </w:r>
      <w:r>
        <w:rPr>
          <w:rFonts w:hint="eastAsia" w:ascii="宋体" w:hAnsi="宋体" w:eastAsia="宋体" w:cs="宋体"/>
          <w:color w:val="000000"/>
          <w:sz w:val="21"/>
          <w:szCs w:val="21"/>
          <w:lang w:eastAsia="zh-TW"/>
        </w:rPr>
        <w:t>报价</w:t>
      </w:r>
      <w:r>
        <w:rPr>
          <w:rFonts w:hint="eastAsia" w:ascii="宋体" w:hAnsi="宋体" w:eastAsia="宋体" w:cs="宋体"/>
          <w:color w:val="000000"/>
          <w:sz w:val="21"/>
          <w:szCs w:val="21"/>
        </w:rPr>
        <w:t>明细（分析）</w:t>
      </w:r>
      <w:r>
        <w:rPr>
          <w:rFonts w:hint="eastAsia" w:ascii="宋体" w:hAnsi="宋体" w:eastAsia="宋体" w:cs="宋体"/>
          <w:color w:val="000000"/>
          <w:sz w:val="21"/>
          <w:szCs w:val="21"/>
          <w:lang w:eastAsia="zh-TW"/>
        </w:rPr>
        <w:t>表</w:t>
      </w:r>
      <w:r>
        <w:rPr>
          <w:rFonts w:hint="eastAsia" w:ascii="宋体" w:hAnsi="宋体" w:eastAsia="宋体" w:cs="宋体"/>
          <w:color w:val="000000"/>
          <w:sz w:val="21"/>
          <w:szCs w:val="21"/>
        </w:rPr>
        <w:t>》中各小计之和。</w:t>
      </w:r>
    </w:p>
    <w:p>
      <w:pPr>
        <w:spacing w:line="360" w:lineRule="auto"/>
        <w:ind w:left="4" w:right="420" w:hanging="4"/>
        <w:jc w:val="both"/>
        <w:rPr>
          <w:rFonts w:hint="eastAsia" w:ascii="宋体" w:hAnsi="宋体" w:eastAsia="宋体" w:cs="宋体"/>
          <w:color w:val="000000"/>
          <w:sz w:val="21"/>
          <w:szCs w:val="21"/>
        </w:rPr>
      </w:pPr>
      <w:r>
        <w:rPr>
          <w:rFonts w:hint="eastAsia" w:ascii="宋体" w:hAnsi="宋体" w:eastAsia="宋体" w:cs="宋体"/>
          <w:color w:val="000000"/>
          <w:sz w:val="21"/>
          <w:szCs w:val="21"/>
        </w:rPr>
        <w:t>3、所有价格均以人民币作为货币单位填写及计算。</w:t>
      </w:r>
    </w:p>
    <w:p>
      <w:pPr>
        <w:spacing w:line="360" w:lineRule="auto"/>
        <w:ind w:left="4" w:right="420" w:hanging="4"/>
        <w:jc w:val="both"/>
        <w:rPr>
          <w:rFonts w:hint="eastAsia" w:ascii="宋体" w:hAnsi="宋体" w:eastAsia="宋体" w:cs="宋体"/>
          <w:color w:val="000000"/>
          <w:sz w:val="21"/>
          <w:szCs w:val="21"/>
        </w:rPr>
      </w:pPr>
      <w:r>
        <w:rPr>
          <w:rFonts w:hint="eastAsia" w:ascii="宋体" w:hAnsi="宋体" w:eastAsia="宋体" w:cs="宋体"/>
          <w:color w:val="000000"/>
          <w:sz w:val="21"/>
          <w:szCs w:val="21"/>
        </w:rPr>
        <w:t>4、人民币大写字样：壹、贰、叁、肆、伍、陆、柒、捌、玖、拾、佰、仟、万、亿、元、角、分、零、整等。</w:t>
      </w:r>
    </w:p>
    <w:p>
      <w:pPr>
        <w:spacing w:line="360" w:lineRule="auto"/>
        <w:ind w:right="420"/>
        <w:jc w:val="both"/>
        <w:rPr>
          <w:rFonts w:hint="eastAsia" w:ascii="宋体" w:hAnsi="宋体" w:eastAsia="宋体" w:cs="宋体"/>
          <w:color w:val="000000"/>
          <w:sz w:val="21"/>
          <w:szCs w:val="21"/>
        </w:rPr>
      </w:pPr>
    </w:p>
    <w:p>
      <w:pPr>
        <w:ind w:firstLine="5775" w:firstLineChars="2750"/>
        <w:rPr>
          <w:rFonts w:hint="eastAsia" w:ascii="宋体" w:hAnsi="宋体" w:eastAsia="宋体" w:cs="宋体"/>
          <w:color w:val="000000"/>
          <w:sz w:val="21"/>
          <w:szCs w:val="21"/>
        </w:rPr>
      </w:pPr>
    </w:p>
    <w:p>
      <w:pPr>
        <w:spacing w:line="360" w:lineRule="auto"/>
        <w:ind w:firstLine="5250" w:firstLineChars="2500"/>
        <w:rPr>
          <w:rFonts w:hint="eastAsia" w:ascii="宋体" w:hAnsi="宋体" w:eastAsia="宋体" w:cs="宋体"/>
          <w:color w:val="000000"/>
          <w:sz w:val="21"/>
          <w:szCs w:val="21"/>
          <w:u w:val="single"/>
        </w:rPr>
      </w:pPr>
      <w:r>
        <w:rPr>
          <w:rFonts w:hint="eastAsia" w:cs="宋体"/>
          <w:color w:val="000000"/>
          <w:sz w:val="21"/>
          <w:szCs w:val="21"/>
          <w:lang w:eastAsia="zh-CN"/>
        </w:rPr>
        <w:t>供应商</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u w:val="single"/>
        </w:rPr>
        <w:t>（公章）                  ）</w:t>
      </w:r>
    </w:p>
    <w:p>
      <w:pPr>
        <w:pStyle w:val="10"/>
        <w:spacing w:line="360" w:lineRule="auto"/>
        <w:ind w:right="360"/>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日 期：</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年</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p>
    <w:p>
      <w:pPr>
        <w:rPr>
          <w:rFonts w:hint="eastAsia" w:ascii="宋体" w:hAnsi="宋体" w:eastAsia="宋体" w:cs="宋体"/>
          <w:color w:val="000000"/>
          <w:sz w:val="21"/>
          <w:szCs w:val="21"/>
        </w:rPr>
        <w:sectPr>
          <w:type w:val="continuous"/>
          <w:pgSz w:w="11906" w:h="16838"/>
          <w:pgMar w:top="1418" w:right="1247" w:bottom="1134" w:left="1247" w:header="720" w:footer="720" w:gutter="0"/>
          <w:cols w:space="720" w:num="1"/>
          <w:docGrid w:type="lines" w:linePitch="312" w:charSpace="0"/>
        </w:sectPr>
      </w:pPr>
    </w:p>
    <w:p>
      <w:pPr>
        <w:pStyle w:val="10"/>
        <w:numPr>
          <w:ilvl w:val="0"/>
          <w:numId w:val="0"/>
        </w:numPr>
        <w:spacing w:line="360" w:lineRule="auto"/>
        <w:ind w:left="-108" w:leftChars="0" w:right="0" w:rightChars="0"/>
        <w:jc w:val="center"/>
        <w:outlineLvl w:val="0"/>
        <w:rPr>
          <w:rFonts w:hint="eastAsia" w:ascii="宋体" w:hAnsi="宋体" w:eastAsia="宋体" w:cs="宋体"/>
          <w:b/>
          <w:color w:val="000000"/>
          <w:sz w:val="21"/>
          <w:szCs w:val="21"/>
        </w:rPr>
      </w:pPr>
      <w:r>
        <w:rPr>
          <w:rFonts w:hint="eastAsia" w:ascii="宋体" w:hAnsi="宋体" w:cs="宋体"/>
          <w:b/>
          <w:color w:val="000000"/>
          <w:sz w:val="21"/>
          <w:szCs w:val="21"/>
          <w:lang w:eastAsia="zh-CN"/>
        </w:rPr>
        <w:t>二、</w:t>
      </w:r>
      <w:r>
        <w:rPr>
          <w:rFonts w:hint="eastAsia" w:hAnsi="宋体" w:cs="宋体"/>
          <w:b/>
          <w:color w:val="000000"/>
          <w:sz w:val="21"/>
          <w:szCs w:val="21"/>
          <w:lang w:eastAsia="zh-CN"/>
        </w:rPr>
        <w:t>响应</w:t>
      </w:r>
      <w:r>
        <w:rPr>
          <w:rFonts w:hint="eastAsia" w:ascii="宋体" w:hAnsi="宋体" w:eastAsia="宋体" w:cs="宋体"/>
          <w:b/>
          <w:color w:val="000000"/>
          <w:sz w:val="21"/>
          <w:szCs w:val="21"/>
        </w:rPr>
        <w:t>报价明细（分析）表</w:t>
      </w:r>
    </w:p>
    <w:p>
      <w:pPr>
        <w:pStyle w:val="10"/>
        <w:spacing w:line="360" w:lineRule="auto"/>
        <w:jc w:val="right"/>
        <w:outlineLvl w:val="0"/>
        <w:rPr>
          <w:rFonts w:hint="eastAsia" w:ascii="宋体" w:hAnsi="宋体" w:eastAsia="宋体" w:cs="宋体"/>
          <w:b/>
          <w:color w:val="000000"/>
          <w:sz w:val="21"/>
          <w:szCs w:val="21"/>
        </w:rPr>
      </w:pPr>
      <w:r>
        <w:rPr>
          <w:rFonts w:hint="eastAsia" w:ascii="宋体" w:hAnsi="宋体" w:eastAsia="宋体" w:cs="宋体"/>
          <w:sz w:val="21"/>
          <w:szCs w:val="21"/>
        </w:rPr>
        <w:t>[货币单位：人民币元]</w:t>
      </w:r>
    </w:p>
    <w:p>
      <w:pPr>
        <w:pStyle w:val="34"/>
        <w:spacing w:line="360" w:lineRule="auto"/>
        <w:rPr>
          <w:rFonts w:hint="eastAsia" w:ascii="宋体" w:hAnsi="宋体" w:eastAsia="宋体" w:cs="宋体"/>
          <w:sz w:val="21"/>
          <w:szCs w:val="21"/>
        </w:rPr>
      </w:pPr>
      <w:r>
        <w:rPr>
          <w:rFonts w:hint="eastAsia" w:ascii="宋体" w:hAnsi="宋体" w:eastAsia="宋体" w:cs="宋体"/>
          <w:sz w:val="21"/>
          <w:szCs w:val="21"/>
        </w:rPr>
        <w:t>1.</w:t>
      </w:r>
      <w:r>
        <w:rPr>
          <w:rFonts w:hint="eastAsia" w:hAnsi="宋体" w:cs="宋体"/>
          <w:sz w:val="21"/>
          <w:szCs w:val="21"/>
          <w:lang w:eastAsia="zh-CN"/>
        </w:rPr>
        <w:t>供应商</w:t>
      </w:r>
      <w:r>
        <w:rPr>
          <w:rFonts w:hint="eastAsia" w:ascii="宋体" w:hAnsi="宋体" w:eastAsia="宋体" w:cs="宋体"/>
          <w:sz w:val="21"/>
          <w:szCs w:val="21"/>
        </w:rPr>
        <w:t>需根据</w:t>
      </w:r>
      <w:r>
        <w:rPr>
          <w:rFonts w:hint="eastAsia" w:hAnsi="宋体" w:cs="宋体"/>
          <w:sz w:val="21"/>
          <w:szCs w:val="21"/>
          <w:lang w:eastAsia="zh-CN"/>
        </w:rPr>
        <w:t>采购需求中要求的</w:t>
      </w:r>
      <w:r>
        <w:rPr>
          <w:rFonts w:hint="eastAsia" w:ascii="宋体" w:hAnsi="宋体" w:eastAsia="宋体" w:cs="宋体"/>
          <w:sz w:val="21"/>
          <w:szCs w:val="21"/>
        </w:rPr>
        <w:t>《</w:t>
      </w:r>
      <w:r>
        <w:rPr>
          <w:rFonts w:hint="eastAsia" w:hAnsi="宋体" w:cs="宋体"/>
          <w:sz w:val="21"/>
          <w:szCs w:val="21"/>
          <w:lang w:eastAsia="zh-CN"/>
        </w:rPr>
        <w:t>工程量清单</w:t>
      </w:r>
      <w:r>
        <w:rPr>
          <w:rFonts w:hint="eastAsia" w:ascii="宋体" w:hAnsi="宋体" w:eastAsia="宋体" w:cs="宋体"/>
          <w:sz w:val="21"/>
          <w:szCs w:val="21"/>
        </w:rPr>
        <w:t>》所要求的全部工程项目内容进行逐一分项填报，</w:t>
      </w:r>
      <w:r>
        <w:rPr>
          <w:rFonts w:hint="eastAsia" w:hAnsi="宋体" w:cs="宋体"/>
          <w:sz w:val="21"/>
          <w:szCs w:val="21"/>
          <w:lang w:eastAsia="zh-CN"/>
        </w:rPr>
        <w:t>格式另附</w:t>
      </w:r>
      <w:r>
        <w:rPr>
          <w:rFonts w:hint="eastAsia" w:ascii="宋体" w:hAnsi="宋体" w:eastAsia="宋体" w:cs="宋体"/>
          <w:sz w:val="21"/>
          <w:szCs w:val="21"/>
        </w:rPr>
        <w:t>。</w:t>
      </w:r>
    </w:p>
    <w:p>
      <w:pPr>
        <w:pStyle w:val="34"/>
        <w:spacing w:line="360" w:lineRule="auto"/>
        <w:rPr>
          <w:rFonts w:hint="eastAsia" w:ascii="宋体" w:hAnsi="宋体" w:eastAsia="宋体" w:cs="宋体"/>
          <w:sz w:val="21"/>
          <w:szCs w:val="21"/>
        </w:rPr>
      </w:pPr>
      <w:r>
        <w:rPr>
          <w:rFonts w:hint="eastAsia" w:ascii="宋体" w:hAnsi="宋体" w:eastAsia="宋体" w:cs="宋体"/>
          <w:sz w:val="21"/>
          <w:szCs w:val="21"/>
        </w:rPr>
        <w:t>2.</w:t>
      </w:r>
      <w:r>
        <w:rPr>
          <w:rFonts w:hint="eastAsia" w:hAnsi="宋体" w:cs="宋体"/>
          <w:sz w:val="21"/>
          <w:szCs w:val="21"/>
          <w:lang w:eastAsia="zh-CN"/>
        </w:rPr>
        <w:t>供应商</w:t>
      </w:r>
      <w:r>
        <w:rPr>
          <w:rFonts w:hint="eastAsia" w:ascii="宋体" w:hAnsi="宋体" w:eastAsia="宋体" w:cs="宋体"/>
          <w:sz w:val="21"/>
          <w:szCs w:val="21"/>
        </w:rPr>
        <w:t>需根据《</w:t>
      </w:r>
      <w:r>
        <w:rPr>
          <w:rFonts w:hint="eastAsia" w:hAnsi="宋体" w:cs="宋体"/>
          <w:sz w:val="21"/>
          <w:szCs w:val="21"/>
          <w:lang w:eastAsia="zh-CN"/>
        </w:rPr>
        <w:t>报价</w:t>
      </w:r>
      <w:r>
        <w:rPr>
          <w:rFonts w:hint="eastAsia" w:ascii="宋体" w:hAnsi="宋体" w:eastAsia="宋体" w:cs="宋体"/>
          <w:sz w:val="21"/>
          <w:szCs w:val="21"/>
        </w:rPr>
        <w:t>一览表》中填报的</w:t>
      </w:r>
      <w:r>
        <w:rPr>
          <w:rFonts w:hint="eastAsia" w:hAnsi="宋体" w:cs="宋体"/>
          <w:sz w:val="21"/>
          <w:szCs w:val="21"/>
          <w:lang w:eastAsia="zh-CN"/>
        </w:rPr>
        <w:t>响应</w:t>
      </w:r>
      <w:r>
        <w:rPr>
          <w:rFonts w:hint="eastAsia" w:ascii="宋体" w:hAnsi="宋体" w:eastAsia="宋体" w:cs="宋体"/>
          <w:sz w:val="21"/>
          <w:szCs w:val="21"/>
        </w:rPr>
        <w:t>总报价进行逐一分项填报，详细分析</w:t>
      </w:r>
      <w:r>
        <w:rPr>
          <w:rFonts w:hint="eastAsia" w:hAnsi="宋体" w:cs="宋体"/>
          <w:sz w:val="21"/>
          <w:szCs w:val="21"/>
          <w:lang w:eastAsia="zh-CN"/>
        </w:rPr>
        <w:t>响应</w:t>
      </w:r>
      <w:r>
        <w:rPr>
          <w:rFonts w:hint="eastAsia" w:ascii="宋体" w:hAnsi="宋体" w:eastAsia="宋体" w:cs="宋体"/>
          <w:sz w:val="21"/>
          <w:szCs w:val="21"/>
        </w:rPr>
        <w:t>总报价的构成。</w:t>
      </w:r>
    </w:p>
    <w:p>
      <w:pPr>
        <w:spacing w:line="276" w:lineRule="auto"/>
        <w:ind w:firstLine="5040" w:firstLineChars="2400"/>
        <w:rPr>
          <w:rFonts w:hint="eastAsia" w:ascii="宋体" w:hAnsi="宋体" w:eastAsia="宋体" w:cs="宋体"/>
          <w:color w:val="000000"/>
          <w:sz w:val="21"/>
          <w:szCs w:val="21"/>
        </w:rPr>
      </w:pPr>
    </w:p>
    <w:p>
      <w:pPr>
        <w:jc w:val="center"/>
        <w:rPr>
          <w:rFonts w:hint="eastAsia" w:ascii="宋体" w:hAnsi="宋体" w:eastAsia="宋体" w:cs="宋体"/>
          <w:b/>
          <w:bCs/>
          <w:color w:val="000000"/>
          <w:sz w:val="21"/>
          <w:szCs w:val="21"/>
        </w:rPr>
      </w:pPr>
      <w:r>
        <w:rPr>
          <w:rFonts w:hint="eastAsia" w:ascii="宋体" w:hAnsi="宋体" w:eastAsia="宋体" w:cs="宋体"/>
          <w:sz w:val="21"/>
          <w:szCs w:val="21"/>
        </w:rPr>
        <w:br w:type="page"/>
      </w:r>
      <w:r>
        <w:rPr>
          <w:rFonts w:hint="eastAsia" w:ascii="宋体" w:hAnsi="宋体" w:eastAsia="宋体" w:cs="宋体"/>
          <w:b/>
          <w:bCs/>
          <w:color w:val="000000"/>
          <w:sz w:val="21"/>
          <w:szCs w:val="21"/>
        </w:rPr>
        <w:t>三、适用政府采购政策情况表</w:t>
      </w:r>
      <w:r>
        <w:rPr>
          <w:rFonts w:hint="eastAsia" w:ascii="宋体" w:hAnsi="宋体" w:cs="宋体"/>
          <w:b/>
          <w:color w:val="000000"/>
          <w:sz w:val="21"/>
          <w:szCs w:val="21"/>
          <w:lang w:eastAsia="zh-CN"/>
        </w:rPr>
        <w:t>（不适用则自行删除）</w:t>
      </w:r>
    </w:p>
    <w:p>
      <w:pPr>
        <w:widowControl w:val="0"/>
        <w:spacing w:line="360" w:lineRule="auto"/>
        <w:jc w:val="both"/>
        <w:rPr>
          <w:rFonts w:hint="eastAsia" w:ascii="宋体" w:hAnsi="宋体" w:eastAsia="宋体" w:cs="宋体"/>
          <w:color w:val="auto"/>
          <w:sz w:val="21"/>
          <w:szCs w:val="21"/>
          <w:highlight w:val="none"/>
          <w:lang w:val="en-US" w:eastAsia="zh-CN"/>
        </w:rPr>
      </w:pPr>
      <w:r>
        <w:rPr>
          <w:rFonts w:hint="eastAsia" w:ascii="宋体" w:hAnsi="宋体"/>
          <w:color w:val="auto"/>
          <w:szCs w:val="21"/>
          <w:highlight w:val="none"/>
          <w:lang w:val="en-US" w:eastAsia="zh-CN"/>
        </w:rPr>
        <w:t xml:space="preserve"> </w:t>
      </w:r>
    </w:p>
    <w:tbl>
      <w:tblPr>
        <w:tblStyle w:val="15"/>
        <w:tblW w:w="962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4"/>
        <w:gridCol w:w="1559"/>
        <w:gridCol w:w="2977"/>
        <w:gridCol w:w="1275"/>
        <w:gridCol w:w="1276"/>
        <w:gridCol w:w="1134"/>
        <w:gridCol w:w="87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90" w:hRule="atLeast"/>
          <w:jc w:val="center"/>
        </w:trPr>
        <w:tc>
          <w:tcPr>
            <w:tcW w:w="9628" w:type="dxa"/>
            <w:gridSpan w:val="7"/>
            <w:tcBorders>
              <w:bottom w:val="single" w:color="auto" w:sz="4" w:space="0"/>
            </w:tcBorders>
            <w:shd w:val="clear" w:color="auto" w:fill="BFBFBF"/>
            <w:vAlign w:val="center"/>
          </w:tcPr>
          <w:p>
            <w:pPr>
              <w:jc w:val="center"/>
              <w:rPr>
                <w:rFonts w:hint="eastAsia" w:ascii="宋体" w:hAnsi="宋体" w:eastAsia="宋体" w:cs="宋体"/>
                <w:color w:val="auto"/>
                <w:sz w:val="21"/>
                <w:szCs w:val="21"/>
                <w:highlight w:val="none"/>
                <w:lang w:val="en-GB"/>
              </w:rPr>
            </w:pPr>
            <w:r>
              <w:rPr>
                <w:rFonts w:hint="eastAsia" w:ascii="宋体" w:hAnsi="宋体" w:eastAsia="宋体" w:cs="宋体"/>
                <w:b/>
                <w:color w:val="auto"/>
                <w:sz w:val="21"/>
                <w:szCs w:val="21"/>
                <w:highlight w:val="none"/>
              </w:rPr>
              <w:t>《财政部 发展改革委 生态环境部 市场监管总局关于调整优化节能产品 环境标志产品政府采购执行机制的通知》（财库〔2019〕9号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90" w:hRule="atLeast"/>
          <w:jc w:val="center"/>
        </w:trPr>
        <w:tc>
          <w:tcPr>
            <w:tcW w:w="534" w:type="dxa"/>
            <w:vMerge w:val="restart"/>
            <w:vAlign w:val="center"/>
          </w:tcPr>
          <w:p>
            <w:pPr>
              <w:pStyle w:val="35"/>
              <w:tabs>
                <w:tab w:val="left" w:pos="1260"/>
              </w:tabs>
              <w:spacing w:before="156" w:after="156" w:line="280" w:lineRule="exact"/>
              <w:jc w:val="center"/>
              <w:rPr>
                <w:rFonts w:hint="eastAsia" w:ascii="宋体" w:hAnsi="宋体" w:eastAsia="宋体" w:cs="宋体"/>
                <w:b/>
                <w:color w:val="auto"/>
                <w:sz w:val="21"/>
                <w:szCs w:val="21"/>
                <w:highlight w:val="none"/>
                <w:lang w:val="en-GB"/>
              </w:rPr>
            </w:pPr>
            <w:r>
              <w:rPr>
                <w:rFonts w:hint="eastAsia" w:ascii="宋体" w:hAnsi="宋体" w:eastAsia="宋体" w:cs="宋体"/>
                <w:b/>
                <w:color w:val="auto"/>
                <w:sz w:val="21"/>
                <w:szCs w:val="21"/>
                <w:highlight w:val="none"/>
                <w:lang w:val="en-GB"/>
              </w:rPr>
              <w:t>节能产品</w:t>
            </w:r>
          </w:p>
        </w:tc>
        <w:tc>
          <w:tcPr>
            <w:tcW w:w="1559" w:type="dxa"/>
            <w:vMerge w:val="restart"/>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所投产品名称</w:t>
            </w:r>
          </w:p>
        </w:tc>
        <w:tc>
          <w:tcPr>
            <w:tcW w:w="2977" w:type="dxa"/>
            <w:vMerge w:val="restart"/>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rPr>
              <w:t>在《节能产品政府采购品目清单》中的产品类别名称</w:t>
            </w:r>
          </w:p>
        </w:tc>
        <w:tc>
          <w:tcPr>
            <w:tcW w:w="2551" w:type="dxa"/>
            <w:gridSpan w:val="2"/>
            <w:tcBorders>
              <w:bottom w:val="single" w:color="auto" w:sz="4" w:space="0"/>
            </w:tcBorders>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kern w:val="0"/>
                <w:sz w:val="21"/>
                <w:szCs w:val="21"/>
                <w:highlight w:val="none"/>
              </w:rPr>
              <w:t>节能产品认证证书</w:t>
            </w:r>
          </w:p>
        </w:tc>
        <w:tc>
          <w:tcPr>
            <w:tcW w:w="1134" w:type="dxa"/>
            <w:vMerge w:val="restart"/>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证书</w:t>
            </w:r>
          </w:p>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复印件</w:t>
            </w:r>
          </w:p>
        </w:tc>
        <w:tc>
          <w:tcPr>
            <w:tcW w:w="873" w:type="dxa"/>
            <w:vMerge w:val="restart"/>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534" w:type="dxa"/>
            <w:vMerge w:val="continue"/>
            <w:vAlign w:val="center"/>
          </w:tcPr>
          <w:p>
            <w:pPr>
              <w:pStyle w:val="35"/>
              <w:tabs>
                <w:tab w:val="left" w:pos="1260"/>
              </w:tabs>
              <w:spacing w:before="156" w:after="156" w:line="280" w:lineRule="exact"/>
              <w:jc w:val="center"/>
              <w:rPr>
                <w:rFonts w:hint="eastAsia" w:ascii="宋体" w:hAnsi="宋体" w:eastAsia="宋体" w:cs="宋体"/>
                <w:b/>
                <w:color w:val="auto"/>
                <w:sz w:val="21"/>
                <w:szCs w:val="21"/>
                <w:highlight w:val="none"/>
                <w:lang w:val="en-GB"/>
              </w:rPr>
            </w:pPr>
          </w:p>
        </w:tc>
        <w:tc>
          <w:tcPr>
            <w:tcW w:w="1559" w:type="dxa"/>
            <w:vMerge w:val="continue"/>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p>
        </w:tc>
        <w:tc>
          <w:tcPr>
            <w:tcW w:w="2977" w:type="dxa"/>
            <w:vMerge w:val="continue"/>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rPr>
            </w:pPr>
          </w:p>
        </w:tc>
        <w:tc>
          <w:tcPr>
            <w:tcW w:w="1275" w:type="dxa"/>
            <w:tcBorders>
              <w:top w:val="single" w:color="auto" w:sz="4" w:space="0"/>
            </w:tcBorders>
            <w:vAlign w:val="center"/>
          </w:tcPr>
          <w:p>
            <w:pPr>
              <w:pStyle w:val="35"/>
              <w:tabs>
                <w:tab w:val="left" w:pos="1260"/>
              </w:tabs>
              <w:spacing w:before="40" w:after="40" w:line="28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认证机构</w:t>
            </w:r>
          </w:p>
        </w:tc>
        <w:tc>
          <w:tcPr>
            <w:tcW w:w="1276" w:type="dxa"/>
            <w:tcBorders>
              <w:top w:val="single" w:color="auto" w:sz="4" w:space="0"/>
            </w:tcBorders>
            <w:vAlign w:val="center"/>
          </w:tcPr>
          <w:p>
            <w:pPr>
              <w:pStyle w:val="35"/>
              <w:tabs>
                <w:tab w:val="left" w:pos="1260"/>
              </w:tabs>
              <w:spacing w:before="40" w:after="40" w:line="28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证书有效期</w:t>
            </w:r>
          </w:p>
        </w:tc>
        <w:tc>
          <w:tcPr>
            <w:tcW w:w="1134" w:type="dxa"/>
            <w:vMerge w:val="continue"/>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p>
        </w:tc>
        <w:tc>
          <w:tcPr>
            <w:tcW w:w="873" w:type="dxa"/>
            <w:vMerge w:val="continue"/>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3" w:hRule="atLeast"/>
          <w:jc w:val="center"/>
        </w:trPr>
        <w:tc>
          <w:tcPr>
            <w:tcW w:w="534" w:type="dxa"/>
            <w:vMerge w:val="continue"/>
            <w:vAlign w:val="center"/>
          </w:tcPr>
          <w:p>
            <w:pPr>
              <w:pStyle w:val="35"/>
              <w:widowControl/>
              <w:spacing w:line="280" w:lineRule="exact"/>
              <w:jc w:val="left"/>
              <w:rPr>
                <w:rFonts w:hint="eastAsia" w:ascii="宋体" w:hAnsi="宋体" w:eastAsia="宋体" w:cs="宋体"/>
                <w:b/>
                <w:color w:val="auto"/>
                <w:sz w:val="21"/>
                <w:szCs w:val="21"/>
                <w:highlight w:val="none"/>
                <w:lang w:val="en-GB"/>
              </w:rPr>
            </w:pPr>
          </w:p>
        </w:tc>
        <w:tc>
          <w:tcPr>
            <w:tcW w:w="1559"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2977"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w:t>
            </w:r>
          </w:p>
        </w:tc>
        <w:tc>
          <w:tcPr>
            <w:tcW w:w="1275"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w:t>
            </w:r>
          </w:p>
        </w:tc>
        <w:tc>
          <w:tcPr>
            <w:tcW w:w="1276"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w:t>
            </w:r>
          </w:p>
        </w:tc>
        <w:tc>
          <w:tcPr>
            <w:tcW w:w="1134"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rPr>
              <w:t>第（ ）页</w:t>
            </w:r>
          </w:p>
        </w:tc>
        <w:tc>
          <w:tcPr>
            <w:tcW w:w="873"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534" w:type="dxa"/>
            <w:vMerge w:val="continue"/>
            <w:vAlign w:val="center"/>
          </w:tcPr>
          <w:p>
            <w:pPr>
              <w:pStyle w:val="35"/>
              <w:widowControl/>
              <w:spacing w:line="280" w:lineRule="exact"/>
              <w:jc w:val="left"/>
              <w:rPr>
                <w:rFonts w:hint="eastAsia" w:ascii="宋体" w:hAnsi="宋体" w:eastAsia="宋体" w:cs="宋体"/>
                <w:b/>
                <w:color w:val="auto"/>
                <w:sz w:val="21"/>
                <w:szCs w:val="21"/>
                <w:highlight w:val="none"/>
                <w:lang w:val="en-GB"/>
              </w:rPr>
            </w:pPr>
          </w:p>
        </w:tc>
        <w:tc>
          <w:tcPr>
            <w:tcW w:w="1559"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rPr>
            </w:pPr>
          </w:p>
        </w:tc>
        <w:tc>
          <w:tcPr>
            <w:tcW w:w="2977"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c>
          <w:tcPr>
            <w:tcW w:w="1275"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c>
          <w:tcPr>
            <w:tcW w:w="1276"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c>
          <w:tcPr>
            <w:tcW w:w="1134"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c>
          <w:tcPr>
            <w:tcW w:w="873"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534" w:type="dxa"/>
            <w:vMerge w:val="continue"/>
            <w:vAlign w:val="center"/>
          </w:tcPr>
          <w:p>
            <w:pPr>
              <w:pStyle w:val="35"/>
              <w:widowControl/>
              <w:spacing w:line="280" w:lineRule="exact"/>
              <w:jc w:val="left"/>
              <w:rPr>
                <w:rFonts w:hint="eastAsia" w:ascii="宋体" w:hAnsi="宋体" w:eastAsia="宋体" w:cs="宋体"/>
                <w:b/>
                <w:color w:val="auto"/>
                <w:sz w:val="21"/>
                <w:szCs w:val="21"/>
                <w:highlight w:val="none"/>
                <w:lang w:val="en-GB"/>
              </w:rPr>
            </w:pPr>
          </w:p>
        </w:tc>
        <w:tc>
          <w:tcPr>
            <w:tcW w:w="7087" w:type="dxa"/>
            <w:gridSpan w:val="4"/>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 xml:space="preserve">                                            节能产品金额合计：</w:t>
            </w:r>
          </w:p>
        </w:tc>
        <w:tc>
          <w:tcPr>
            <w:tcW w:w="1134"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c>
          <w:tcPr>
            <w:tcW w:w="873"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534" w:type="dxa"/>
            <w:vMerge w:val="restart"/>
            <w:vAlign w:val="center"/>
          </w:tcPr>
          <w:p>
            <w:pPr>
              <w:pStyle w:val="35"/>
              <w:tabs>
                <w:tab w:val="left" w:pos="1260"/>
              </w:tabs>
              <w:spacing w:before="156" w:after="156" w:line="280" w:lineRule="exact"/>
              <w:jc w:val="center"/>
              <w:rPr>
                <w:rFonts w:hint="eastAsia" w:ascii="宋体" w:hAnsi="宋体" w:eastAsia="宋体" w:cs="宋体"/>
                <w:b/>
                <w:color w:val="auto"/>
                <w:sz w:val="21"/>
                <w:szCs w:val="21"/>
                <w:highlight w:val="none"/>
                <w:lang w:val="en-GB"/>
              </w:rPr>
            </w:pPr>
            <w:r>
              <w:rPr>
                <w:rFonts w:hint="eastAsia" w:ascii="宋体" w:hAnsi="宋体" w:eastAsia="宋体" w:cs="宋体"/>
                <w:b/>
                <w:color w:val="auto"/>
                <w:sz w:val="21"/>
                <w:szCs w:val="21"/>
                <w:highlight w:val="none"/>
                <w:lang w:val="en-GB"/>
              </w:rPr>
              <w:t>环境标志产品</w:t>
            </w:r>
          </w:p>
        </w:tc>
        <w:tc>
          <w:tcPr>
            <w:tcW w:w="1559" w:type="dxa"/>
            <w:vMerge w:val="restart"/>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所投产品名称</w:t>
            </w:r>
          </w:p>
        </w:tc>
        <w:tc>
          <w:tcPr>
            <w:tcW w:w="2977" w:type="dxa"/>
            <w:vMerge w:val="restart"/>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rPr>
              <w:t>在《环境标志产品政府采购品目清单》中的产品类别名称</w:t>
            </w:r>
          </w:p>
        </w:tc>
        <w:tc>
          <w:tcPr>
            <w:tcW w:w="2551" w:type="dxa"/>
            <w:gridSpan w:val="2"/>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rPr>
              <w:t>环境标志产品认证证书</w:t>
            </w:r>
          </w:p>
        </w:tc>
        <w:tc>
          <w:tcPr>
            <w:tcW w:w="1134" w:type="dxa"/>
            <w:vMerge w:val="restart"/>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证书</w:t>
            </w:r>
          </w:p>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复印件</w:t>
            </w:r>
          </w:p>
        </w:tc>
        <w:tc>
          <w:tcPr>
            <w:tcW w:w="873" w:type="dxa"/>
            <w:vMerge w:val="restart"/>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1" w:hRule="atLeast"/>
          <w:jc w:val="center"/>
        </w:trPr>
        <w:tc>
          <w:tcPr>
            <w:tcW w:w="534" w:type="dxa"/>
            <w:vMerge w:val="continue"/>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c>
          <w:tcPr>
            <w:tcW w:w="1559" w:type="dxa"/>
            <w:vMerge w:val="continue"/>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p>
        </w:tc>
        <w:tc>
          <w:tcPr>
            <w:tcW w:w="2977" w:type="dxa"/>
            <w:vMerge w:val="continue"/>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rPr>
            </w:pPr>
          </w:p>
        </w:tc>
        <w:tc>
          <w:tcPr>
            <w:tcW w:w="1275" w:type="dxa"/>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kern w:val="0"/>
                <w:sz w:val="21"/>
                <w:szCs w:val="21"/>
                <w:highlight w:val="none"/>
              </w:rPr>
              <w:t>认证机构</w:t>
            </w:r>
          </w:p>
        </w:tc>
        <w:tc>
          <w:tcPr>
            <w:tcW w:w="1276" w:type="dxa"/>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kern w:val="0"/>
                <w:sz w:val="21"/>
                <w:szCs w:val="21"/>
                <w:highlight w:val="none"/>
              </w:rPr>
              <w:t>证书有效期</w:t>
            </w:r>
          </w:p>
        </w:tc>
        <w:tc>
          <w:tcPr>
            <w:tcW w:w="1134" w:type="dxa"/>
            <w:vMerge w:val="continue"/>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p>
        </w:tc>
        <w:tc>
          <w:tcPr>
            <w:tcW w:w="873" w:type="dxa"/>
            <w:vMerge w:val="continue"/>
            <w:vAlign w:val="center"/>
          </w:tcPr>
          <w:p>
            <w:pPr>
              <w:pStyle w:val="35"/>
              <w:tabs>
                <w:tab w:val="left" w:pos="1260"/>
              </w:tabs>
              <w:spacing w:before="40" w:after="40" w:line="280" w:lineRule="exact"/>
              <w:jc w:val="center"/>
              <w:rPr>
                <w:rFonts w:hint="eastAsia" w:ascii="宋体" w:hAnsi="宋体" w:eastAsia="宋体" w:cs="宋体"/>
                <w:color w:val="auto"/>
                <w:sz w:val="21"/>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4" w:hRule="atLeast"/>
          <w:jc w:val="center"/>
        </w:trPr>
        <w:tc>
          <w:tcPr>
            <w:tcW w:w="534" w:type="dxa"/>
            <w:vMerge w:val="continue"/>
            <w:vAlign w:val="center"/>
          </w:tcPr>
          <w:p>
            <w:pPr>
              <w:pStyle w:val="35"/>
              <w:widowControl/>
              <w:spacing w:line="280" w:lineRule="exact"/>
              <w:jc w:val="left"/>
              <w:rPr>
                <w:rFonts w:hint="eastAsia" w:ascii="宋体" w:hAnsi="宋体" w:eastAsia="宋体" w:cs="宋体"/>
                <w:color w:val="auto"/>
                <w:sz w:val="21"/>
                <w:szCs w:val="21"/>
                <w:highlight w:val="none"/>
                <w:lang w:val="en-GB"/>
              </w:rPr>
            </w:pPr>
          </w:p>
        </w:tc>
        <w:tc>
          <w:tcPr>
            <w:tcW w:w="1559"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2977"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w:t>
            </w:r>
          </w:p>
        </w:tc>
        <w:tc>
          <w:tcPr>
            <w:tcW w:w="1275"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w:t>
            </w:r>
          </w:p>
        </w:tc>
        <w:tc>
          <w:tcPr>
            <w:tcW w:w="1276"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w:t>
            </w:r>
          </w:p>
        </w:tc>
        <w:tc>
          <w:tcPr>
            <w:tcW w:w="1134"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rPr>
              <w:t>第（ ）页</w:t>
            </w:r>
          </w:p>
        </w:tc>
        <w:tc>
          <w:tcPr>
            <w:tcW w:w="873"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8" w:hRule="atLeast"/>
          <w:jc w:val="center"/>
        </w:trPr>
        <w:tc>
          <w:tcPr>
            <w:tcW w:w="534" w:type="dxa"/>
            <w:vMerge w:val="continue"/>
            <w:vAlign w:val="center"/>
          </w:tcPr>
          <w:p>
            <w:pPr>
              <w:pStyle w:val="35"/>
              <w:widowControl/>
              <w:spacing w:line="280" w:lineRule="exact"/>
              <w:jc w:val="left"/>
              <w:rPr>
                <w:rFonts w:hint="eastAsia" w:ascii="宋体" w:hAnsi="宋体" w:eastAsia="宋体" w:cs="宋体"/>
                <w:color w:val="auto"/>
                <w:sz w:val="21"/>
                <w:szCs w:val="21"/>
                <w:highlight w:val="none"/>
                <w:lang w:val="en-GB"/>
              </w:rPr>
            </w:pPr>
          </w:p>
        </w:tc>
        <w:tc>
          <w:tcPr>
            <w:tcW w:w="1559"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c>
          <w:tcPr>
            <w:tcW w:w="2977"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c>
          <w:tcPr>
            <w:tcW w:w="1275"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c>
          <w:tcPr>
            <w:tcW w:w="1276"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c>
          <w:tcPr>
            <w:tcW w:w="1134"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c>
          <w:tcPr>
            <w:tcW w:w="873" w:type="dxa"/>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34" w:type="dxa"/>
            <w:vMerge w:val="continue"/>
            <w:vAlign w:val="center"/>
          </w:tcPr>
          <w:p>
            <w:pPr>
              <w:pStyle w:val="35"/>
              <w:widowControl/>
              <w:spacing w:line="280" w:lineRule="exact"/>
              <w:jc w:val="left"/>
              <w:rPr>
                <w:rFonts w:hint="eastAsia" w:ascii="宋体" w:hAnsi="宋体" w:eastAsia="宋体" w:cs="宋体"/>
                <w:color w:val="auto"/>
                <w:sz w:val="21"/>
                <w:szCs w:val="21"/>
                <w:highlight w:val="none"/>
                <w:lang w:val="en-GB"/>
              </w:rPr>
            </w:pPr>
          </w:p>
        </w:tc>
        <w:tc>
          <w:tcPr>
            <w:tcW w:w="7087" w:type="dxa"/>
            <w:gridSpan w:val="4"/>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 xml:space="preserve">                                        环境标志产品金额合计：</w:t>
            </w:r>
          </w:p>
        </w:tc>
        <w:tc>
          <w:tcPr>
            <w:tcW w:w="2007" w:type="dxa"/>
            <w:gridSpan w:val="2"/>
            <w:vAlign w:val="center"/>
          </w:tcPr>
          <w:p>
            <w:pPr>
              <w:pStyle w:val="35"/>
              <w:tabs>
                <w:tab w:val="left" w:pos="1260"/>
              </w:tabs>
              <w:spacing w:before="156" w:after="156" w:line="280" w:lineRule="exact"/>
              <w:jc w:val="center"/>
              <w:rPr>
                <w:rFonts w:hint="eastAsia" w:ascii="宋体" w:hAnsi="宋体" w:eastAsia="宋体" w:cs="宋体"/>
                <w:color w:val="auto"/>
                <w:sz w:val="21"/>
                <w:szCs w:val="21"/>
                <w:highlight w:val="none"/>
                <w:lang w:val="en-GB"/>
              </w:rPr>
            </w:pPr>
          </w:p>
        </w:tc>
      </w:tr>
    </w:tbl>
    <w:p>
      <w:pPr>
        <w:widowControl w:val="0"/>
        <w:spacing w:line="360" w:lineRule="auto"/>
        <w:jc w:val="both"/>
        <w:rPr>
          <w:rFonts w:hint="eastAsia" w:ascii="宋体" w:hAnsi="宋体" w:eastAsia="宋体" w:cs="宋体"/>
          <w:color w:val="auto"/>
          <w:sz w:val="21"/>
          <w:szCs w:val="21"/>
          <w:highlight w:val="none"/>
          <w:lang w:val="en-GB"/>
        </w:rPr>
      </w:pPr>
    </w:p>
    <w:p>
      <w:pPr>
        <w:widowControl w:val="0"/>
        <w:spacing w:line="360" w:lineRule="auto"/>
        <w:jc w:val="both"/>
        <w:rPr>
          <w:rFonts w:hint="eastAsia" w:ascii="宋体" w:hAnsi="宋体" w:eastAsia="宋体" w:cs="宋体"/>
          <w:color w:val="auto"/>
          <w:sz w:val="21"/>
          <w:szCs w:val="21"/>
          <w:highlight w:val="none"/>
          <w:lang w:val="en-GB"/>
        </w:rPr>
      </w:pPr>
      <w:r>
        <w:rPr>
          <w:rFonts w:hint="eastAsia" w:ascii="宋体" w:hAnsi="宋体" w:eastAsia="宋体" w:cs="宋体"/>
          <w:color w:val="auto"/>
          <w:sz w:val="21"/>
          <w:szCs w:val="21"/>
          <w:highlight w:val="none"/>
          <w:lang w:val="en-GB"/>
        </w:rPr>
        <w:t>填报说明：</w:t>
      </w:r>
    </w:p>
    <w:p>
      <w:pPr>
        <w:widowControl w:val="0"/>
        <w:spacing w:line="36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GB"/>
        </w:rPr>
        <w:t>1.请提供所投节能产品属于</w:t>
      </w:r>
      <w:r>
        <w:rPr>
          <w:rFonts w:hint="eastAsia" w:ascii="宋体" w:hAnsi="宋体" w:eastAsia="宋体" w:cs="宋体"/>
          <w:color w:val="auto"/>
          <w:sz w:val="21"/>
          <w:szCs w:val="21"/>
          <w:highlight w:val="none"/>
        </w:rPr>
        <w:t>《节能产品政府采购品目清单》</w:t>
      </w:r>
      <w:r>
        <w:rPr>
          <w:rFonts w:hint="eastAsia" w:ascii="宋体" w:hAnsi="宋体" w:eastAsia="宋体" w:cs="宋体"/>
          <w:color w:val="auto"/>
          <w:sz w:val="21"/>
          <w:szCs w:val="21"/>
          <w:highlight w:val="none"/>
          <w:lang w:val="en-GB"/>
        </w:rPr>
        <w:t>范围</w:t>
      </w:r>
      <w:r>
        <w:rPr>
          <w:rFonts w:hint="eastAsia" w:ascii="宋体" w:hAnsi="宋体" w:eastAsia="宋体" w:cs="宋体"/>
          <w:color w:val="auto"/>
          <w:sz w:val="21"/>
          <w:szCs w:val="21"/>
          <w:highlight w:val="none"/>
        </w:rPr>
        <w:t>中政府优先采购产品类别</w:t>
      </w:r>
      <w:r>
        <w:rPr>
          <w:rFonts w:hint="eastAsia" w:ascii="宋体" w:hAnsi="宋体" w:eastAsia="宋体" w:cs="宋体"/>
          <w:color w:val="auto"/>
          <w:sz w:val="21"/>
          <w:szCs w:val="21"/>
          <w:highlight w:val="none"/>
          <w:lang w:val="en-GB"/>
        </w:rPr>
        <w:t>的相关内容页（并对相关内容作圈记）、市场监管总局公布的</w:t>
      </w:r>
      <w:r>
        <w:rPr>
          <w:rFonts w:hint="eastAsia" w:ascii="宋体" w:hAnsi="宋体" w:eastAsia="宋体" w:cs="宋体"/>
          <w:color w:val="auto"/>
          <w:sz w:val="21"/>
          <w:szCs w:val="21"/>
          <w:highlight w:val="none"/>
        </w:rPr>
        <w:t>参与实施政府采购节能产品认证机构名录</w:t>
      </w:r>
      <w:r>
        <w:rPr>
          <w:rFonts w:hint="eastAsia" w:ascii="宋体" w:hAnsi="宋体" w:eastAsia="宋体" w:cs="宋体"/>
          <w:color w:val="auto"/>
          <w:sz w:val="21"/>
          <w:szCs w:val="21"/>
          <w:highlight w:val="none"/>
          <w:lang w:val="en-GB"/>
        </w:rPr>
        <w:t>截图及该产品获得的由国家确定的认证机构出具的、处于有效期之内的节能产品认证证书（</w:t>
      </w:r>
      <w:r>
        <w:rPr>
          <w:rFonts w:hint="eastAsia" w:ascii="宋体" w:hAnsi="宋体" w:eastAsia="宋体" w:cs="宋体"/>
          <w:b/>
          <w:color w:val="auto"/>
          <w:sz w:val="21"/>
          <w:szCs w:val="21"/>
          <w:highlight w:val="none"/>
          <w:lang w:val="en-GB"/>
        </w:rPr>
        <w:t>注：属于</w:t>
      </w:r>
      <w:r>
        <w:rPr>
          <w:rFonts w:hint="eastAsia" w:ascii="宋体" w:hAnsi="宋体" w:eastAsia="宋体" w:cs="宋体"/>
          <w:b/>
          <w:color w:val="auto"/>
          <w:sz w:val="21"/>
          <w:szCs w:val="21"/>
          <w:highlight w:val="none"/>
        </w:rPr>
        <w:t>《节能产品政府采购品目清单》范围中政府强制采购产品类别的，在价格评审中不作价格扣除，投标人无需将该产品填写在此表中</w:t>
      </w:r>
      <w:r>
        <w:rPr>
          <w:rFonts w:hint="eastAsia" w:ascii="宋体" w:hAnsi="宋体" w:eastAsia="宋体" w:cs="宋体"/>
          <w:color w:val="auto"/>
          <w:sz w:val="21"/>
          <w:szCs w:val="21"/>
          <w:highlight w:val="none"/>
        </w:rPr>
        <w:t>）</w:t>
      </w:r>
    </w:p>
    <w:p>
      <w:pPr>
        <w:widowControl w:val="0"/>
        <w:spacing w:line="36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2.请提供所投</w:t>
      </w:r>
      <w:r>
        <w:rPr>
          <w:rFonts w:hint="eastAsia" w:ascii="宋体" w:hAnsi="宋体" w:eastAsia="宋体" w:cs="宋体"/>
          <w:color w:val="auto"/>
          <w:sz w:val="21"/>
          <w:szCs w:val="21"/>
          <w:highlight w:val="none"/>
          <w:lang w:val="en-GB"/>
        </w:rPr>
        <w:t>环境标志产品属于</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GB"/>
        </w:rPr>
        <w:t>环境标志产品政府采购品目清单</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GB"/>
        </w:rPr>
        <w:t>范围的相关内容页（并对相关内容作圈记）、市场监管总局公布的</w:t>
      </w:r>
      <w:r>
        <w:rPr>
          <w:rFonts w:hint="eastAsia" w:ascii="宋体" w:hAnsi="宋体" w:eastAsia="宋体" w:cs="宋体"/>
          <w:color w:val="auto"/>
          <w:sz w:val="21"/>
          <w:szCs w:val="21"/>
          <w:highlight w:val="none"/>
        </w:rPr>
        <w:t>参与实施政府采购环境标志产品认证机构名录</w:t>
      </w:r>
      <w:r>
        <w:rPr>
          <w:rFonts w:hint="eastAsia" w:ascii="宋体" w:hAnsi="宋体" w:eastAsia="宋体" w:cs="宋体"/>
          <w:color w:val="auto"/>
          <w:sz w:val="21"/>
          <w:szCs w:val="21"/>
          <w:highlight w:val="none"/>
          <w:lang w:val="en-GB"/>
        </w:rPr>
        <w:t>截图及该产品获得的由国家确定的认证机构出具的、处于有效期之内的环境标志产品认证证书</w:t>
      </w:r>
      <w:r>
        <w:rPr>
          <w:rFonts w:hint="eastAsia" w:ascii="宋体" w:hAnsi="宋体" w:eastAsia="宋体" w:cs="宋体"/>
          <w:color w:val="auto"/>
          <w:sz w:val="21"/>
          <w:szCs w:val="21"/>
          <w:highlight w:val="none"/>
        </w:rPr>
        <w:t>。</w:t>
      </w:r>
    </w:p>
    <w:p>
      <w:pPr>
        <w:widowControl w:val="0"/>
        <w:spacing w:line="36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GB"/>
        </w:rPr>
        <w:t>请投标人正确填写本表，所填内容及相关证明材料将作为价格评审价格扣除的依据</w:t>
      </w:r>
      <w:r>
        <w:rPr>
          <w:rFonts w:hint="eastAsia" w:ascii="宋体" w:hAnsi="宋体" w:eastAsia="宋体" w:cs="宋体"/>
          <w:color w:val="auto"/>
          <w:sz w:val="21"/>
          <w:szCs w:val="21"/>
          <w:highlight w:val="none"/>
        </w:rPr>
        <w:t xml:space="preserve">其内容或数据应与对应的证明资料相符，如果不一致，可能导致不享受该优惠政策。 </w:t>
      </w:r>
    </w:p>
    <w:p>
      <w:pPr>
        <w:widowControl w:val="0"/>
        <w:spacing w:line="480" w:lineRule="exact"/>
        <w:ind w:left="359"/>
        <w:jc w:val="both"/>
        <w:rPr>
          <w:rFonts w:hint="eastAsia" w:ascii="宋体" w:hAnsi="宋体" w:eastAsia="宋体" w:cs="宋体"/>
          <w:color w:val="auto"/>
          <w:sz w:val="21"/>
          <w:szCs w:val="21"/>
          <w:highlight w:val="none"/>
        </w:rPr>
      </w:pPr>
    </w:p>
    <w:p>
      <w:pPr>
        <w:spacing w:line="276" w:lineRule="auto"/>
        <w:ind w:firstLine="5040" w:firstLineChars="24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u w:val="single"/>
        </w:rPr>
        <w:t>（公章）                  ）</w:t>
      </w:r>
    </w:p>
    <w:p>
      <w:pPr>
        <w:pStyle w:val="10"/>
        <w:spacing w:line="360" w:lineRule="auto"/>
        <w:ind w:right="360"/>
        <w:outlineLvl w:val="0"/>
        <w:rPr>
          <w:rFonts w:hint="eastAsia" w:ascii="宋体" w:hAnsi="宋体" w:eastAsia="宋体" w:cs="宋体"/>
          <w:color w:val="auto"/>
          <w:sz w:val="21"/>
          <w:szCs w:val="21"/>
          <w:highlight w:val="none"/>
        </w:rPr>
      </w:pPr>
    </w:p>
    <w:p>
      <w:pPr>
        <w:rPr>
          <w:rFonts w:hint="eastAsia" w:ascii="宋体" w:hAnsi="宋体" w:eastAsia="宋体" w:cs="宋体"/>
          <w:b/>
          <w:bCs/>
          <w:color w:val="000000"/>
          <w:sz w:val="21"/>
          <w:szCs w:val="21"/>
        </w:rPr>
      </w:pPr>
      <w:r>
        <w:rPr>
          <w:rFonts w:hint="eastAsia" w:ascii="宋体" w:hAnsi="宋体" w:eastAsia="宋体" w:cs="宋体"/>
          <w:color w:val="auto"/>
          <w:sz w:val="21"/>
          <w:szCs w:val="21"/>
          <w:highlight w:val="none"/>
        </w:rPr>
        <w:t xml:space="preserve">                                                  日 期：年月日</w:t>
      </w:r>
    </w:p>
    <w:p>
      <w:pPr>
        <w:spacing w:line="588" w:lineRule="exact"/>
        <w:rPr>
          <w:rFonts w:hint="eastAsia" w:ascii="宋体" w:hAnsi="宋体" w:eastAsia="宋体" w:cs="宋体"/>
          <w:b/>
          <w:bCs/>
          <w:color w:val="000000"/>
          <w:sz w:val="21"/>
          <w:szCs w:val="21"/>
        </w:rPr>
      </w:pPr>
      <w:r>
        <w:rPr>
          <w:rFonts w:hint="eastAsia" w:ascii="宋体" w:hAnsi="宋体" w:eastAsia="宋体" w:cs="宋体"/>
          <w:b/>
          <w:bCs/>
          <w:color w:val="000000"/>
          <w:sz w:val="21"/>
          <w:szCs w:val="21"/>
        </w:rPr>
        <w:t xml:space="preserve">                     </w:t>
      </w:r>
    </w:p>
    <w:p>
      <w:pPr>
        <w:rPr>
          <w:rFonts w:hint="eastAsia" w:ascii="宋体" w:hAnsi="宋体" w:eastAsia="宋体" w:cs="宋体"/>
          <w:b/>
          <w:bCs/>
          <w:color w:val="000000"/>
          <w:sz w:val="21"/>
          <w:szCs w:val="21"/>
        </w:rPr>
      </w:pPr>
      <w:r>
        <w:rPr>
          <w:rFonts w:hint="eastAsia" w:ascii="宋体" w:hAnsi="宋体" w:eastAsia="宋体" w:cs="宋体"/>
          <w:b/>
          <w:bCs/>
          <w:color w:val="000000"/>
          <w:sz w:val="21"/>
          <w:szCs w:val="21"/>
        </w:rPr>
        <w:br w:type="page"/>
      </w:r>
    </w:p>
    <w:p>
      <w:pPr>
        <w:spacing w:line="588" w:lineRule="exact"/>
        <w:rPr>
          <w:rFonts w:hint="eastAsia" w:ascii="宋体" w:hAnsi="宋体" w:eastAsia="宋体" w:cs="宋体"/>
          <w:b/>
          <w:bCs/>
          <w:color w:val="000000"/>
          <w:sz w:val="21"/>
          <w:szCs w:val="21"/>
        </w:rPr>
      </w:pPr>
      <w:r>
        <w:rPr>
          <w:rFonts w:hint="eastAsia" w:ascii="宋体" w:hAnsi="宋体" w:eastAsia="宋体" w:cs="宋体"/>
          <w:b/>
          <w:bCs/>
          <w:color w:val="000000"/>
          <w:sz w:val="21"/>
          <w:szCs w:val="21"/>
        </w:rPr>
        <w:t xml:space="preserve"> 附：询问函范本、质疑函范本格式：</w:t>
      </w:r>
    </w:p>
    <w:p>
      <w:pPr>
        <w:spacing w:line="588" w:lineRule="exact"/>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（一）询问函范本</w:t>
      </w:r>
    </w:p>
    <w:p>
      <w:pPr>
        <w:adjustRightInd w:val="0"/>
        <w:snapToGrid w:val="0"/>
        <w:spacing w:beforeLines="10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一、询问供应商基本信息</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询问供应商：</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地址：</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邮编：</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联系人：</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联系电话：</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授权代表：</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联系电话：</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地址： </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邮编：</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二、询问项目基本情况</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询问项目的名称：</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询问项目的编号：</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包号：</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采购人名称：</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采购文件获取日期：</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三、询问事项具体内容</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询问事项1：</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询问事项2</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四、与询问事项相关的请求</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请求：</w:t>
      </w:r>
      <w:r>
        <w:rPr>
          <w:rFonts w:hint="eastAsia" w:ascii="宋体" w:hAnsi="宋体" w:eastAsia="宋体" w:cs="宋体"/>
          <w:color w:val="000000"/>
          <w:sz w:val="21"/>
          <w:szCs w:val="21"/>
          <w:u w:val="dotted"/>
        </w:rPr>
        <w:t xml:space="preserve">                                               </w:t>
      </w:r>
    </w:p>
    <w:p>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签字(签章)：</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公章：</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日期：</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spacing w:line="360" w:lineRule="auto"/>
        <w:jc w:val="center"/>
        <w:rPr>
          <w:rFonts w:hint="eastAsia" w:ascii="宋体" w:hAnsi="宋体" w:eastAsia="宋体" w:cs="宋体"/>
          <w:b/>
          <w:color w:val="000000"/>
          <w:sz w:val="21"/>
          <w:szCs w:val="21"/>
        </w:rPr>
      </w:pPr>
    </w:p>
    <w:p>
      <w:pPr>
        <w:spacing w:line="360" w:lineRule="auto"/>
        <w:jc w:val="center"/>
        <w:rPr>
          <w:rFonts w:hint="eastAsia" w:ascii="宋体" w:hAnsi="宋体" w:eastAsia="宋体" w:cs="宋体"/>
          <w:b/>
          <w:color w:val="000000"/>
          <w:sz w:val="21"/>
          <w:szCs w:val="21"/>
        </w:rPr>
      </w:pPr>
    </w:p>
    <w:p>
      <w:pPr>
        <w:spacing w:line="360" w:lineRule="auto"/>
        <w:jc w:val="center"/>
        <w:rPr>
          <w:rFonts w:hint="eastAsia" w:ascii="宋体" w:hAnsi="宋体" w:eastAsia="宋体" w:cs="宋体"/>
          <w:b/>
          <w:color w:val="000000"/>
          <w:sz w:val="21"/>
          <w:szCs w:val="21"/>
        </w:rPr>
      </w:pPr>
    </w:p>
    <w:p>
      <w:pPr>
        <w:jc w:val="center"/>
        <w:rPr>
          <w:rFonts w:hint="eastAsia" w:ascii="宋体" w:hAnsi="宋体" w:eastAsia="宋体" w:cs="宋体"/>
          <w:b/>
          <w:bCs/>
          <w:color w:val="000000"/>
          <w:sz w:val="21"/>
          <w:szCs w:val="21"/>
        </w:rPr>
      </w:pPr>
      <w:r>
        <w:rPr>
          <w:rFonts w:hint="eastAsia" w:ascii="宋体" w:hAnsi="宋体" w:eastAsia="宋体" w:cs="宋体"/>
          <w:sz w:val="21"/>
          <w:szCs w:val="21"/>
        </w:rPr>
        <w:br w:type="page"/>
      </w:r>
      <w:r>
        <w:rPr>
          <w:rFonts w:hint="eastAsia" w:ascii="宋体" w:hAnsi="宋体" w:eastAsia="宋体" w:cs="宋体"/>
          <w:b/>
          <w:bCs/>
          <w:color w:val="000000"/>
          <w:sz w:val="21"/>
          <w:szCs w:val="21"/>
        </w:rPr>
        <w:t>（二）质疑函范本</w:t>
      </w:r>
    </w:p>
    <w:p>
      <w:pPr>
        <w:adjustRightInd w:val="0"/>
        <w:snapToGrid w:val="0"/>
        <w:spacing w:beforeLines="100"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一、质疑供应商基本信息</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质疑供应商：</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地址：</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邮编：</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联系人：</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联系电话：</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授权代表：</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联系电话：</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地址： </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邮编：</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二、质疑项目基本情况</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质疑项目的名称：</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质疑项目的编号：</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包号：</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采购人名称：</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采购文件获取日期：</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三、质疑事项具体内容</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质疑事项1：</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事实依据：</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法律依据：</w:t>
      </w:r>
      <w:r>
        <w:rPr>
          <w:rFonts w:hint="eastAsia" w:ascii="宋体" w:hAnsi="宋体" w:eastAsia="宋体" w:cs="宋体"/>
          <w:color w:val="000000"/>
          <w:sz w:val="21"/>
          <w:szCs w:val="21"/>
          <w:u w:val="dotted"/>
        </w:rPr>
        <w:t xml:space="preserve">                                          </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质疑事项2</w:t>
      </w:r>
    </w:p>
    <w:p>
      <w:pPr>
        <w:adjustRightInd w:val="0"/>
        <w:snapToGrid w:val="0"/>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w:t>
      </w:r>
    </w:p>
    <w:p>
      <w:pPr>
        <w:adjustRightInd w:val="0"/>
        <w:snapToGri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四、与质疑事项相关的质疑请求</w:t>
      </w:r>
    </w:p>
    <w:p>
      <w:pPr>
        <w:adjustRightInd w:val="0"/>
        <w:snapToGrid w:val="0"/>
        <w:spacing w:line="360" w:lineRule="auto"/>
        <w:rPr>
          <w:rFonts w:hint="eastAsia" w:ascii="宋体" w:hAnsi="宋体" w:eastAsia="宋体" w:cs="宋体"/>
          <w:color w:val="000000"/>
          <w:sz w:val="21"/>
          <w:szCs w:val="21"/>
          <w:u w:val="dotted"/>
        </w:rPr>
      </w:pPr>
      <w:r>
        <w:rPr>
          <w:rFonts w:hint="eastAsia" w:ascii="宋体" w:hAnsi="宋体" w:eastAsia="宋体" w:cs="宋体"/>
          <w:color w:val="000000"/>
          <w:sz w:val="21"/>
          <w:szCs w:val="21"/>
        </w:rPr>
        <w:t>请求：</w:t>
      </w:r>
      <w:r>
        <w:rPr>
          <w:rFonts w:hint="eastAsia" w:ascii="宋体" w:hAnsi="宋体" w:eastAsia="宋体" w:cs="宋体"/>
          <w:color w:val="000000"/>
          <w:sz w:val="21"/>
          <w:szCs w:val="21"/>
          <w:u w:val="dotted"/>
        </w:rPr>
        <w:t xml:space="preserve">                                               </w:t>
      </w:r>
    </w:p>
    <w:p>
      <w:pPr>
        <w:spacing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签字(签章)：</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公章：</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spacing w:line="360" w:lineRule="auto"/>
        <w:rPr>
          <w:rFonts w:hint="eastAsia" w:ascii="宋体" w:hAnsi="宋体" w:eastAsia="宋体" w:cs="宋体"/>
          <w:b/>
          <w:color w:val="000000"/>
          <w:sz w:val="21"/>
          <w:szCs w:val="21"/>
        </w:rPr>
      </w:pPr>
      <w:r>
        <w:rPr>
          <w:rFonts w:hint="eastAsia" w:ascii="宋体" w:hAnsi="宋体" w:eastAsia="宋体" w:cs="宋体"/>
          <w:color w:val="000000"/>
          <w:sz w:val="21"/>
          <w:szCs w:val="21"/>
        </w:rPr>
        <w:t>日期：</w:t>
      </w:r>
      <w:r>
        <w:rPr>
          <w:rFonts w:hint="eastAsia" w:ascii="宋体" w:hAnsi="宋体" w:eastAsia="宋体" w:cs="宋体"/>
          <w:color w:val="000000"/>
          <w:sz w:val="21"/>
          <w:szCs w:val="21"/>
          <w:u w:val="dotted"/>
        </w:rPr>
        <w:t xml:space="preserve">                         </w:t>
      </w:r>
      <w:r>
        <w:rPr>
          <w:rFonts w:hint="eastAsia" w:ascii="宋体" w:hAnsi="宋体" w:eastAsia="宋体" w:cs="宋体"/>
          <w:color w:val="000000"/>
          <w:sz w:val="21"/>
          <w:szCs w:val="21"/>
        </w:rPr>
        <w:t xml:space="preserve"> </w:t>
      </w:r>
    </w:p>
    <w:p>
      <w:pPr>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rPr>
        <w:t>质疑函制作说明：</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1.供应商提出质疑时，应提交质疑函和必要的证明材料。</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3.质疑供应商若对项目的某一分包进行质疑，质疑函中应列明具体分包号。</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4.质疑函的质疑事项应具体、明确，并有必要的事实依据和法律依据。</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5.质疑函的质疑请求应与质疑事项相关。</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6.质疑供应商为自然人的，质疑函应由本人签字；质疑供应商为法人或者其他组织的，质疑函应由法定代表人、主要负责人，或者其授权代表签字或者盖章，并加盖公章。</w:t>
      </w:r>
    </w:p>
    <w:p>
      <w:pPr>
        <w:spacing w:line="360" w:lineRule="auto"/>
        <w:rPr>
          <w:rFonts w:hint="eastAsia" w:ascii="宋体" w:hAnsi="宋体" w:eastAsia="宋体" w:cs="宋体"/>
          <w:sz w:val="21"/>
          <w:szCs w:val="21"/>
        </w:rPr>
      </w:pPr>
    </w:p>
    <w:p>
      <w:pPr>
        <w:pStyle w:val="2"/>
        <w:rPr>
          <w:rFonts w:hint="eastAsia" w:ascii="宋体" w:hAnsi="宋体" w:eastAsia="宋体" w:cs="宋体"/>
          <w:sz w:val="21"/>
          <w:szCs w:val="21"/>
        </w:rPr>
      </w:pPr>
    </w:p>
    <w:p>
      <w:pPr>
        <w:spacing w:line="360" w:lineRule="auto"/>
        <w:rPr>
          <w:rFonts w:hint="eastAsia" w:ascii="宋体" w:hAnsi="宋体" w:eastAsia="宋体" w:cs="宋体"/>
          <w:sz w:val="21"/>
          <w:szCs w:val="21"/>
        </w:rPr>
      </w:pPr>
    </w:p>
    <w:sectPr>
      <w:pgSz w:w="11900" w:h="16840"/>
      <w:pgMar w:top="1020" w:right="1191" w:bottom="1020" w:left="1219" w:header="0" w:footer="283" w:gutter="0"/>
      <w:cols w:space="425"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PMingLiU">
    <w:panose1 w:val="02020300000000000000"/>
    <w:charset w:val="88"/>
    <w:family w:val="auto"/>
    <w:pitch w:val="default"/>
    <w:sig w:usb0="00000003" w:usb1="082E0000" w:usb2="00000016" w:usb3="00000000" w:csb0="00100001"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A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53" o:spid="_x0000_s2053" o:spt="202" type="#_x0000_t202" style="position:absolute;left:0pt;margin-left:272.35pt;margin-top:812.85pt;height:16pt;width:49.85pt;mso-position-horizontal-relative:page;mso-position-vertical-relative:page;z-index:-257092608;mso-width-relative:page;mso-height-relative:page;" filled="f" stroked="f" coordsize="21600,21600">
          <v:path/>
          <v:fill on="f" focussize="0,0"/>
          <v:stroke on="f" joinstyle="miter"/>
          <v:imagedata o:title=""/>
          <o:lock v:ext="edit"/>
          <v:textbox inset="0mm,0mm,0mm,0mm">
            <w:txbxContent>
              <w:p>
                <w:pPr>
                  <w:spacing w:before="0" w:line="319" w:lineRule="exact"/>
                  <w:ind w:left="20" w:right="0" w:firstLine="0"/>
                  <w:jc w:val="left"/>
                  <w:rPr>
                    <w:rFonts w:hint="eastAsia"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t>40</w:t>
                </w:r>
                <w:r>
                  <w:fldChar w:fldCharType="end"/>
                </w:r>
                <w:r>
                  <w:rPr>
                    <w:w w:val="105"/>
                    <w:sz w:val="24"/>
                  </w:rPr>
                  <w:t>页</w:t>
                </w:r>
                <w:r>
                  <w:rPr>
                    <w:rFonts w:hint="eastAsia" w:ascii="Arial Unicode MS" w:eastAsia="Arial Unicode MS"/>
                    <w:w w:val="105"/>
                    <w:sz w:val="24"/>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57" o:spid="_x0000_s2057" o:spt="202" type="#_x0000_t202" style="position:absolute;left:0pt;margin-left:272.35pt;margin-top:812.85pt;height:16pt;width:49.85pt;mso-position-horizontal-relative:page;mso-position-vertical-relative:page;z-index:-257091584;mso-width-relative:page;mso-height-relative:page;" filled="f" stroked="f" coordsize="21600,21600">
          <v:path/>
          <v:fill on="f" focussize="0,0"/>
          <v:stroke on="f" joinstyle="miter"/>
          <v:imagedata o:title=""/>
          <o:lock v:ext="edit"/>
          <v:textbox inset="0mm,0mm,0mm,0mm">
            <w:txbxContent>
              <w:p>
                <w:pPr>
                  <w:spacing w:before="0" w:line="319" w:lineRule="exact"/>
                  <w:ind w:left="20" w:right="0" w:firstLine="0"/>
                  <w:jc w:val="left"/>
                  <w:rPr>
                    <w:rFonts w:hint="eastAsia"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t>50</w:t>
                </w:r>
                <w:r>
                  <w:fldChar w:fldCharType="end"/>
                </w:r>
                <w:r>
                  <w:rPr>
                    <w:w w:val="105"/>
                    <w:sz w:val="24"/>
                  </w:rPr>
                  <w:t>页</w:t>
                </w:r>
                <w:r>
                  <w:rPr>
                    <w:rFonts w:hint="eastAsia" w:ascii="Arial Unicode MS" w:eastAsia="Arial Unicode MS"/>
                    <w:w w:val="105"/>
                    <w:sz w:val="24"/>
                  </w:rPr>
                  <w:t>-</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59" o:spid="_x0000_s2059" o:spt="202" type="#_x0000_t202" style="position:absolute;left:0pt;margin-left:272.35pt;margin-top:812.85pt;height:16pt;width:49.85pt;mso-position-horizontal-relative:page;mso-position-vertical-relative:page;z-index:-257091584;mso-width-relative:page;mso-height-relative:page;" filled="f" stroked="f" coordsize="21600,21600">
          <v:path/>
          <v:fill on="f" focussize="0,0"/>
          <v:stroke on="f" joinstyle="miter"/>
          <v:imagedata o:title=""/>
          <o:lock v:ext="edit"/>
          <v:textbox inset="0mm,0mm,0mm,0mm">
            <w:txbxContent>
              <w:p>
                <w:pPr>
                  <w:spacing w:before="0" w:line="319" w:lineRule="exact"/>
                  <w:ind w:left="20" w:right="0" w:firstLine="0"/>
                  <w:jc w:val="left"/>
                  <w:rPr>
                    <w:rFonts w:hint="eastAsia"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t>50</w:t>
                </w:r>
                <w:r>
                  <w:fldChar w:fldCharType="end"/>
                </w:r>
                <w:r>
                  <w:rPr>
                    <w:w w:val="105"/>
                    <w:sz w:val="24"/>
                  </w:rPr>
                  <w:t>页</w:t>
                </w:r>
                <w:r>
                  <w:rPr>
                    <w:rFonts w:hint="eastAsia" w:ascii="Arial Unicode MS" w:eastAsia="Arial Unicode MS"/>
                    <w:w w:val="105"/>
                    <w:sz w:val="24"/>
                  </w:rPr>
                  <w:t>-</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ADF99"/>
    <w:multiLevelType w:val="multilevel"/>
    <w:tmpl w:val="12EADF99"/>
    <w:lvl w:ilvl="0" w:tentative="0">
      <w:start w:val="1"/>
      <w:numFmt w:val="decimal"/>
      <w:lvlText w:val="%1."/>
      <w:lvlJc w:val="left"/>
      <w:pPr>
        <w:ind w:left="686" w:hanging="181"/>
        <w:jc w:val="left"/>
      </w:pPr>
      <w:rPr>
        <w:rFonts w:hint="default" w:ascii="Arial Unicode MS" w:hAnsi="Arial Unicode MS" w:eastAsia="Arial Unicode MS" w:cs="Arial Unicode MS"/>
        <w:spacing w:val="-3"/>
        <w:w w:val="114"/>
        <w:sz w:val="17"/>
        <w:szCs w:val="17"/>
        <w:lang w:val="zh-CN" w:eastAsia="zh-CN" w:bidi="zh-CN"/>
      </w:rPr>
    </w:lvl>
    <w:lvl w:ilvl="1" w:tentative="0">
      <w:start w:val="0"/>
      <w:numFmt w:val="bullet"/>
      <w:lvlText w:val="•"/>
      <w:lvlJc w:val="left"/>
      <w:pPr>
        <w:ind w:left="1700" w:hanging="181"/>
      </w:pPr>
      <w:rPr>
        <w:rFonts w:hint="default"/>
        <w:lang w:val="zh-CN" w:eastAsia="zh-CN" w:bidi="zh-CN"/>
      </w:rPr>
    </w:lvl>
    <w:lvl w:ilvl="2" w:tentative="0">
      <w:start w:val="0"/>
      <w:numFmt w:val="bullet"/>
      <w:lvlText w:val="•"/>
      <w:lvlJc w:val="left"/>
      <w:pPr>
        <w:ind w:left="2720" w:hanging="181"/>
      </w:pPr>
      <w:rPr>
        <w:rFonts w:hint="default"/>
        <w:lang w:val="zh-CN" w:eastAsia="zh-CN" w:bidi="zh-CN"/>
      </w:rPr>
    </w:lvl>
    <w:lvl w:ilvl="3" w:tentative="0">
      <w:start w:val="0"/>
      <w:numFmt w:val="bullet"/>
      <w:lvlText w:val="•"/>
      <w:lvlJc w:val="left"/>
      <w:pPr>
        <w:ind w:left="3740" w:hanging="181"/>
      </w:pPr>
      <w:rPr>
        <w:rFonts w:hint="default"/>
        <w:lang w:val="zh-CN" w:eastAsia="zh-CN" w:bidi="zh-CN"/>
      </w:rPr>
    </w:lvl>
    <w:lvl w:ilvl="4" w:tentative="0">
      <w:start w:val="0"/>
      <w:numFmt w:val="bullet"/>
      <w:lvlText w:val="•"/>
      <w:lvlJc w:val="left"/>
      <w:pPr>
        <w:ind w:left="4760" w:hanging="181"/>
      </w:pPr>
      <w:rPr>
        <w:rFonts w:hint="default"/>
        <w:lang w:val="zh-CN" w:eastAsia="zh-CN" w:bidi="zh-CN"/>
      </w:rPr>
    </w:lvl>
    <w:lvl w:ilvl="5" w:tentative="0">
      <w:start w:val="0"/>
      <w:numFmt w:val="bullet"/>
      <w:lvlText w:val="•"/>
      <w:lvlJc w:val="left"/>
      <w:pPr>
        <w:ind w:left="5780" w:hanging="181"/>
      </w:pPr>
      <w:rPr>
        <w:rFonts w:hint="default"/>
        <w:lang w:val="zh-CN" w:eastAsia="zh-CN" w:bidi="zh-CN"/>
      </w:rPr>
    </w:lvl>
    <w:lvl w:ilvl="6" w:tentative="0">
      <w:start w:val="0"/>
      <w:numFmt w:val="bullet"/>
      <w:lvlText w:val="•"/>
      <w:lvlJc w:val="left"/>
      <w:pPr>
        <w:ind w:left="6800" w:hanging="181"/>
      </w:pPr>
      <w:rPr>
        <w:rFonts w:hint="default"/>
        <w:lang w:val="zh-CN" w:eastAsia="zh-CN" w:bidi="zh-CN"/>
      </w:rPr>
    </w:lvl>
    <w:lvl w:ilvl="7" w:tentative="0">
      <w:start w:val="0"/>
      <w:numFmt w:val="bullet"/>
      <w:lvlText w:val="•"/>
      <w:lvlJc w:val="left"/>
      <w:pPr>
        <w:ind w:left="7820" w:hanging="181"/>
      </w:pPr>
      <w:rPr>
        <w:rFonts w:hint="default"/>
        <w:lang w:val="zh-CN" w:eastAsia="zh-CN" w:bidi="zh-CN"/>
      </w:rPr>
    </w:lvl>
    <w:lvl w:ilvl="8" w:tentative="0">
      <w:start w:val="0"/>
      <w:numFmt w:val="bullet"/>
      <w:lvlText w:val="•"/>
      <w:lvlJc w:val="left"/>
      <w:pPr>
        <w:ind w:left="8840" w:hanging="181"/>
      </w:pPr>
      <w:rPr>
        <w:rFonts w:hint="default"/>
        <w:lang w:val="zh-CN" w:eastAsia="zh-CN" w:bidi="zh-CN"/>
      </w:rPr>
    </w:lvl>
  </w:abstractNum>
  <w:abstractNum w:abstractNumId="1">
    <w:nsid w:val="2CDB12C9"/>
    <w:multiLevelType w:val="singleLevel"/>
    <w:tmpl w:val="2CDB12C9"/>
    <w:lvl w:ilvl="0" w:tentative="0">
      <w:start w:val="1"/>
      <w:numFmt w:val="decimal"/>
      <w:lvlText w:val="%1."/>
      <w:lvlJc w:val="left"/>
      <w:pPr>
        <w:tabs>
          <w:tab w:val="left" w:pos="312"/>
        </w:tabs>
      </w:pPr>
    </w:lvl>
  </w:abstractNum>
  <w:abstractNum w:abstractNumId="2">
    <w:nsid w:val="59ADCABA"/>
    <w:multiLevelType w:val="multilevel"/>
    <w:tmpl w:val="59ADCABA"/>
    <w:lvl w:ilvl="0" w:tentative="0">
      <w:start w:val="1"/>
      <w:numFmt w:val="decimal"/>
      <w:lvlText w:val="%1."/>
      <w:lvlJc w:val="left"/>
      <w:pPr>
        <w:ind w:left="329" w:hanging="205"/>
        <w:jc w:val="left"/>
      </w:pPr>
      <w:rPr>
        <w:rFonts w:hint="default" w:ascii="微软雅黑" w:hAnsi="微软雅黑" w:eastAsia="微软雅黑" w:cs="微软雅黑"/>
        <w:b/>
        <w:bCs/>
        <w:spacing w:val="-7"/>
        <w:w w:val="113"/>
        <w:sz w:val="17"/>
        <w:szCs w:val="17"/>
        <w:lang w:val="zh-CN" w:eastAsia="zh-CN" w:bidi="zh-CN"/>
      </w:rPr>
    </w:lvl>
    <w:lvl w:ilvl="1" w:tentative="0">
      <w:start w:val="0"/>
      <w:numFmt w:val="bullet"/>
      <w:lvlText w:val="•"/>
      <w:lvlJc w:val="left"/>
      <w:pPr>
        <w:ind w:left="1376" w:hanging="205"/>
      </w:pPr>
      <w:rPr>
        <w:rFonts w:hint="default"/>
        <w:lang w:val="zh-CN" w:eastAsia="zh-CN" w:bidi="zh-CN"/>
      </w:rPr>
    </w:lvl>
    <w:lvl w:ilvl="2" w:tentative="0">
      <w:start w:val="0"/>
      <w:numFmt w:val="bullet"/>
      <w:lvlText w:val="•"/>
      <w:lvlJc w:val="left"/>
      <w:pPr>
        <w:ind w:left="2432" w:hanging="205"/>
      </w:pPr>
      <w:rPr>
        <w:rFonts w:hint="default"/>
        <w:lang w:val="zh-CN" w:eastAsia="zh-CN" w:bidi="zh-CN"/>
      </w:rPr>
    </w:lvl>
    <w:lvl w:ilvl="3" w:tentative="0">
      <w:start w:val="0"/>
      <w:numFmt w:val="bullet"/>
      <w:lvlText w:val="•"/>
      <w:lvlJc w:val="left"/>
      <w:pPr>
        <w:ind w:left="3488" w:hanging="205"/>
      </w:pPr>
      <w:rPr>
        <w:rFonts w:hint="default"/>
        <w:lang w:val="zh-CN" w:eastAsia="zh-CN" w:bidi="zh-CN"/>
      </w:rPr>
    </w:lvl>
    <w:lvl w:ilvl="4" w:tentative="0">
      <w:start w:val="0"/>
      <w:numFmt w:val="bullet"/>
      <w:lvlText w:val="•"/>
      <w:lvlJc w:val="left"/>
      <w:pPr>
        <w:ind w:left="4544" w:hanging="205"/>
      </w:pPr>
      <w:rPr>
        <w:rFonts w:hint="default"/>
        <w:lang w:val="zh-CN" w:eastAsia="zh-CN" w:bidi="zh-CN"/>
      </w:rPr>
    </w:lvl>
    <w:lvl w:ilvl="5" w:tentative="0">
      <w:start w:val="0"/>
      <w:numFmt w:val="bullet"/>
      <w:lvlText w:val="•"/>
      <w:lvlJc w:val="left"/>
      <w:pPr>
        <w:ind w:left="5600" w:hanging="205"/>
      </w:pPr>
      <w:rPr>
        <w:rFonts w:hint="default"/>
        <w:lang w:val="zh-CN" w:eastAsia="zh-CN" w:bidi="zh-CN"/>
      </w:rPr>
    </w:lvl>
    <w:lvl w:ilvl="6" w:tentative="0">
      <w:start w:val="0"/>
      <w:numFmt w:val="bullet"/>
      <w:lvlText w:val="•"/>
      <w:lvlJc w:val="left"/>
      <w:pPr>
        <w:ind w:left="6656" w:hanging="205"/>
      </w:pPr>
      <w:rPr>
        <w:rFonts w:hint="default"/>
        <w:lang w:val="zh-CN" w:eastAsia="zh-CN" w:bidi="zh-CN"/>
      </w:rPr>
    </w:lvl>
    <w:lvl w:ilvl="7" w:tentative="0">
      <w:start w:val="0"/>
      <w:numFmt w:val="bullet"/>
      <w:lvlText w:val="•"/>
      <w:lvlJc w:val="left"/>
      <w:pPr>
        <w:ind w:left="7712" w:hanging="205"/>
      </w:pPr>
      <w:rPr>
        <w:rFonts w:hint="default"/>
        <w:lang w:val="zh-CN" w:eastAsia="zh-CN" w:bidi="zh-CN"/>
      </w:rPr>
    </w:lvl>
    <w:lvl w:ilvl="8" w:tentative="0">
      <w:start w:val="0"/>
      <w:numFmt w:val="bullet"/>
      <w:lvlText w:val="•"/>
      <w:lvlJc w:val="left"/>
      <w:pPr>
        <w:ind w:left="8768" w:hanging="205"/>
      </w:pPr>
      <w:rPr>
        <w:rFonts w:hint="default"/>
        <w:lang w:val="zh-CN" w:eastAsia="zh-CN" w:bidi="zh-CN"/>
      </w:rPr>
    </w:lvl>
  </w:abstractNum>
  <w:abstractNum w:abstractNumId="3">
    <w:nsid w:val="68F7345B"/>
    <w:multiLevelType w:val="singleLevel"/>
    <w:tmpl w:val="68F7345B"/>
    <w:lvl w:ilvl="0" w:tentative="0">
      <w:start w:val="6"/>
      <w:numFmt w:val="chineseCounting"/>
      <w:suff w:val="nothing"/>
      <w:lvlText w:val="%1、"/>
      <w:lvlJc w:val="left"/>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117E6006"/>
    <w:rsid w:val="191C59ED"/>
    <w:rsid w:val="20D1229C"/>
    <w:rsid w:val="271E55F9"/>
    <w:rsid w:val="2A3232FB"/>
    <w:rsid w:val="2AE26E0E"/>
    <w:rsid w:val="2B8E10BB"/>
    <w:rsid w:val="30A46290"/>
    <w:rsid w:val="37F96849"/>
    <w:rsid w:val="388641A5"/>
    <w:rsid w:val="45057AEC"/>
    <w:rsid w:val="4C530FDB"/>
    <w:rsid w:val="50932FEE"/>
    <w:rsid w:val="73D16DBD"/>
    <w:rsid w:val="7BE138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3160" w:right="3252"/>
      <w:jc w:val="center"/>
      <w:outlineLvl w:val="1"/>
    </w:pPr>
    <w:rPr>
      <w:rFonts w:ascii="宋体" w:hAnsi="宋体" w:eastAsia="宋体" w:cs="宋体"/>
      <w:b/>
      <w:bCs/>
      <w:sz w:val="38"/>
      <w:szCs w:val="38"/>
      <w:lang w:val="zh-CN" w:eastAsia="zh-CN" w:bidi="zh-CN"/>
    </w:rPr>
  </w:style>
  <w:style w:type="paragraph" w:styleId="3">
    <w:name w:val="heading 2"/>
    <w:basedOn w:val="1"/>
    <w:next w:val="1"/>
    <w:qFormat/>
    <w:uiPriority w:val="1"/>
    <w:pPr>
      <w:ind w:left="3166" w:right="3252"/>
      <w:jc w:val="center"/>
      <w:outlineLvl w:val="2"/>
    </w:pPr>
    <w:rPr>
      <w:rFonts w:ascii="宋体" w:hAnsi="宋体" w:eastAsia="宋体" w:cs="宋体"/>
      <w:b/>
      <w:bCs/>
      <w:sz w:val="23"/>
      <w:szCs w:val="23"/>
      <w:lang w:val="zh-CN" w:eastAsia="zh-CN" w:bidi="zh-CN"/>
    </w:rPr>
  </w:style>
  <w:style w:type="paragraph" w:styleId="4">
    <w:name w:val="heading 3"/>
    <w:basedOn w:val="1"/>
    <w:next w:val="1"/>
    <w:qFormat/>
    <w:uiPriority w:val="1"/>
    <w:pPr>
      <w:spacing w:before="63"/>
      <w:ind w:left="499" w:right="3252"/>
      <w:jc w:val="center"/>
      <w:outlineLvl w:val="3"/>
    </w:pPr>
    <w:rPr>
      <w:rFonts w:ascii="宋体" w:hAnsi="宋体" w:eastAsia="宋体" w:cs="宋体"/>
      <w:b/>
      <w:bCs/>
      <w:sz w:val="21"/>
      <w:szCs w:val="21"/>
      <w:lang w:val="zh-CN" w:eastAsia="zh-CN" w:bidi="zh-CN"/>
    </w:rPr>
  </w:style>
  <w:style w:type="paragraph" w:styleId="5">
    <w:name w:val="heading 4"/>
    <w:basedOn w:val="1"/>
    <w:next w:val="1"/>
    <w:qFormat/>
    <w:uiPriority w:val="1"/>
    <w:pPr>
      <w:spacing w:before="58"/>
      <w:ind w:left="119"/>
      <w:outlineLvl w:val="4"/>
    </w:pPr>
    <w:rPr>
      <w:rFonts w:ascii="宋体" w:hAnsi="宋体" w:eastAsia="宋体" w:cs="宋体"/>
      <w:b/>
      <w:bCs/>
      <w:sz w:val="20"/>
      <w:szCs w:val="20"/>
      <w:lang w:val="zh-CN" w:eastAsia="zh-CN" w:bidi="zh-CN"/>
    </w:rPr>
  </w:style>
  <w:style w:type="paragraph" w:styleId="6">
    <w:name w:val="heading 5"/>
    <w:basedOn w:val="1"/>
    <w:next w:val="1"/>
    <w:qFormat/>
    <w:uiPriority w:val="1"/>
    <w:pPr>
      <w:ind w:left="329" w:hanging="205"/>
      <w:outlineLvl w:val="5"/>
    </w:pPr>
    <w:rPr>
      <w:rFonts w:ascii="宋体" w:hAnsi="宋体" w:eastAsia="宋体" w:cs="宋体"/>
      <w:b/>
      <w:bCs/>
      <w:sz w:val="19"/>
      <w:szCs w:val="19"/>
      <w:lang w:val="zh-CN" w:eastAsia="zh-CN" w:bidi="zh-CN"/>
    </w:rPr>
  </w:style>
  <w:style w:type="character" w:default="1" w:styleId="16">
    <w:name w:val="Default Paragraph Font"/>
    <w:semiHidden/>
    <w:unhideWhenUsed/>
    <w:uiPriority w:val="1"/>
  </w:style>
  <w:style w:type="table" w:default="1" w:styleId="15">
    <w:name w:val="Normal Table"/>
    <w:semiHidden/>
    <w:qFormat/>
    <w:uiPriority w:val="0"/>
    <w:tblPr>
      <w:tblCellMar>
        <w:top w:w="0" w:type="dxa"/>
        <w:left w:w="108" w:type="dxa"/>
        <w:bottom w:w="0" w:type="dxa"/>
        <w:right w:w="108" w:type="dxa"/>
      </w:tblCellMar>
    </w:tblPr>
  </w:style>
  <w:style w:type="paragraph" w:styleId="7">
    <w:name w:val="Normal Indent"/>
    <w:basedOn w:val="1"/>
    <w:next w:val="1"/>
    <w:qFormat/>
    <w:uiPriority w:val="0"/>
    <w:pPr>
      <w:spacing w:line="360" w:lineRule="auto"/>
      <w:ind w:firstLine="420"/>
    </w:pPr>
    <w:rPr>
      <w:rFonts w:ascii="宋体" w:hAnsi="Times New Roman"/>
    </w:rPr>
  </w:style>
  <w:style w:type="paragraph" w:styleId="8">
    <w:name w:val="Body Text"/>
    <w:basedOn w:val="1"/>
    <w:next w:val="9"/>
    <w:qFormat/>
    <w:uiPriority w:val="1"/>
    <w:rPr>
      <w:rFonts w:ascii="宋体" w:hAnsi="宋体" w:eastAsia="宋体" w:cs="宋体"/>
      <w:sz w:val="19"/>
      <w:szCs w:val="19"/>
      <w:lang w:val="zh-CN" w:eastAsia="zh-CN" w:bidi="zh-CN"/>
    </w:rPr>
  </w:style>
  <w:style w:type="paragraph" w:customStyle="1" w:styleId="9">
    <w:name w:val="Default"/>
    <w:qFormat/>
    <w:uiPriority w:val="0"/>
    <w:pPr>
      <w:widowControl w:val="0"/>
      <w:autoSpaceDE w:val="0"/>
      <w:autoSpaceDN w:val="0"/>
      <w:adjustRightInd w:val="0"/>
    </w:pPr>
    <w:rPr>
      <w:rFonts w:ascii="PMingLiU" w:hAnsi="PMingLiU" w:eastAsia="PMingLiU" w:cs="Times New Roman"/>
      <w:color w:val="000000"/>
      <w:sz w:val="22"/>
      <w:szCs w:val="24"/>
      <w:lang w:val="en-US" w:eastAsia="zh-CN" w:bidi="ar-SA"/>
    </w:rPr>
  </w:style>
  <w:style w:type="paragraph" w:styleId="10">
    <w:name w:val="Plain Text"/>
    <w:basedOn w:val="1"/>
    <w:qFormat/>
    <w:uiPriority w:val="0"/>
    <w:pPr>
      <w:widowControl w:val="0"/>
      <w:jc w:val="both"/>
    </w:pPr>
    <w:rPr>
      <w:rFonts w:ascii="宋体" w:hAnsi="Courier New"/>
      <w:kern w:val="2"/>
    </w:rPr>
  </w:style>
  <w:style w:type="paragraph" w:styleId="11">
    <w:name w:val="Body Text Indent 2"/>
    <w:basedOn w:val="1"/>
    <w:qFormat/>
    <w:uiPriority w:val="0"/>
    <w:pPr>
      <w:spacing w:after="120" w:line="480" w:lineRule="auto"/>
      <w:ind w:left="420" w:leftChars="200"/>
    </w:pPr>
    <w:rPr>
      <w:rFonts w:ascii="Times New Roman" w:hAnsi="Times New Roman"/>
    </w:rPr>
  </w:style>
  <w:style w:type="paragraph" w:styleId="12">
    <w:name w:val="footer"/>
    <w:basedOn w:val="1"/>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Body Text Indent 3"/>
    <w:basedOn w:val="1"/>
    <w:qFormat/>
    <w:uiPriority w:val="0"/>
    <w:pPr>
      <w:spacing w:line="360" w:lineRule="auto"/>
      <w:ind w:firstLine="783" w:firstLineChars="373"/>
    </w:pPr>
    <w:rPr>
      <w:rFonts w:hAnsi="宋体"/>
    </w:rPr>
  </w:style>
  <w:style w:type="character" w:styleId="17">
    <w:name w:val="Strong"/>
    <w:qFormat/>
    <w:uiPriority w:val="0"/>
    <w:rPr>
      <w:rFonts w:ascii="Times New Roman" w:hAnsi="Times New Roman" w:eastAsia="宋体" w:cs="Times New Roman"/>
      <w:b/>
      <w:bCs/>
    </w:rPr>
  </w:style>
  <w:style w:type="character" w:styleId="18">
    <w:name w:val="Hyperlink"/>
    <w:qFormat/>
    <w:uiPriority w:val="0"/>
    <w:rPr>
      <w:rFonts w:ascii="Times New Roman" w:hAnsi="Times New Roman" w:eastAsia="宋体" w:cs="Times New Roman"/>
      <w:color w:val="0000FF"/>
      <w:u w:val="single"/>
    </w:rPr>
  </w:style>
  <w:style w:type="table" w:customStyle="1" w:styleId="19">
    <w:name w:val="Table Normal"/>
    <w:semiHidden/>
    <w:unhideWhenUsed/>
    <w:qFormat/>
    <w:uiPriority w:val="2"/>
    <w:tblPr>
      <w:tblCellMar>
        <w:top w:w="0" w:type="dxa"/>
        <w:left w:w="0" w:type="dxa"/>
        <w:bottom w:w="0" w:type="dxa"/>
        <w:right w:w="0" w:type="dxa"/>
      </w:tblCellMar>
    </w:tblPr>
  </w:style>
  <w:style w:type="paragraph" w:styleId="20">
    <w:name w:val="List Paragraph"/>
    <w:basedOn w:val="1"/>
    <w:qFormat/>
    <w:uiPriority w:val="1"/>
    <w:pPr>
      <w:spacing w:before="50"/>
      <w:ind w:left="125" w:firstLine="380"/>
    </w:pPr>
    <w:rPr>
      <w:rFonts w:ascii="宋体" w:hAnsi="宋体" w:eastAsia="宋体" w:cs="宋体"/>
      <w:lang w:val="zh-CN" w:eastAsia="zh-CN" w:bidi="zh-CN"/>
    </w:rPr>
  </w:style>
  <w:style w:type="paragraph" w:customStyle="1" w:styleId="21">
    <w:name w:val="Table Paragraph"/>
    <w:basedOn w:val="1"/>
    <w:qFormat/>
    <w:uiPriority w:val="1"/>
    <w:rPr>
      <w:rFonts w:ascii="宋体" w:hAnsi="宋体" w:eastAsia="宋体" w:cs="宋体"/>
      <w:lang w:val="zh-CN" w:eastAsia="zh-CN" w:bidi="zh-CN"/>
    </w:rPr>
  </w:style>
  <w:style w:type="paragraph" w:customStyle="1" w:styleId="22">
    <w:name w:val="Normal_7e7f6dde-4714-43a5-890c-a2cd09a0d2c5"/>
    <w:next w:val="2"/>
    <w:qFormat/>
    <w:uiPriority w:val="0"/>
    <w:rPr>
      <w:rFonts w:ascii="Calibri" w:hAnsi="Calibri" w:eastAsia="宋体" w:cs="Times New Roman"/>
      <w:sz w:val="21"/>
      <w:lang w:val="en-US" w:eastAsia="zh-CN" w:bidi="ar-SA"/>
    </w:rPr>
  </w:style>
  <w:style w:type="paragraph" w:customStyle="1" w:styleId="23">
    <w:name w:val="Normal Indent_bdd47987-44da-4dbe-bf59-592d37da9dc0"/>
    <w:basedOn w:val="1"/>
    <w:qFormat/>
    <w:uiPriority w:val="0"/>
    <w:pPr>
      <w:widowControl w:val="0"/>
      <w:tabs>
        <w:tab w:val="left" w:pos="720"/>
      </w:tabs>
      <w:autoSpaceDE w:val="0"/>
      <w:autoSpaceDN w:val="0"/>
      <w:adjustRightInd w:val="0"/>
      <w:snapToGrid w:val="0"/>
      <w:spacing w:line="360" w:lineRule="auto"/>
      <w:ind w:left="624" w:hanging="624"/>
      <w:jc w:val="both"/>
      <w:textAlignment w:val="baseline"/>
    </w:pPr>
    <w:rPr>
      <w:rFonts w:ascii="宋体" w:hAnsi="Times New Roman" w:eastAsia="宋体" w:cs="Times New Roman"/>
      <w:snapToGrid w:val="0"/>
      <w:color w:val="000000"/>
    </w:rPr>
  </w:style>
  <w:style w:type="paragraph" w:customStyle="1" w:styleId="24">
    <w:name w:val="Normal_d3aab48f-4de2-419c-8d15-19e269a2b412"/>
    <w:qFormat/>
    <w:uiPriority w:val="0"/>
    <w:rPr>
      <w:rFonts w:ascii="Times New Roman" w:hAnsi="Times New Roman" w:eastAsia="宋体" w:cs="Times New Roman"/>
      <w:sz w:val="21"/>
      <w:lang w:val="en-US" w:eastAsia="zh-CN" w:bidi="ar-SA"/>
    </w:rPr>
  </w:style>
  <w:style w:type="paragraph" w:customStyle="1" w:styleId="25">
    <w:name w:val="Normal_e7095786-d876-4ece-ae13-47f54804dfd5"/>
    <w:next w:val="2"/>
    <w:qFormat/>
    <w:uiPriority w:val="0"/>
    <w:rPr>
      <w:rFonts w:ascii="Times New Roman" w:hAnsi="Times New Roman" w:eastAsia="宋体" w:cs="Times New Roman"/>
      <w:sz w:val="21"/>
      <w:lang w:val="en-US" w:eastAsia="zh-CN" w:bidi="ar-SA"/>
    </w:rPr>
  </w:style>
  <w:style w:type="paragraph" w:customStyle="1" w:styleId="26">
    <w:name w:val="Normal_5a2d7ad7-5b83-4ea1-90bf-dc5f251b0165"/>
    <w:next w:val="2"/>
    <w:qFormat/>
    <w:uiPriority w:val="0"/>
    <w:rPr>
      <w:rFonts w:ascii="Times New Roman" w:hAnsi="Times New Roman" w:eastAsia="宋体" w:cs="Times New Roman"/>
      <w:sz w:val="21"/>
      <w:lang w:val="en-US" w:eastAsia="zh-CN" w:bidi="ar-SA"/>
    </w:rPr>
  </w:style>
  <w:style w:type="paragraph" w:customStyle="1" w:styleId="27">
    <w:name w:val="Heading 1_71aa8bca-6a9d-461b-9d06-608715bab3ba"/>
    <w:basedOn w:val="1"/>
    <w:next w:val="1"/>
    <w:qFormat/>
    <w:uiPriority w:val="0"/>
    <w:pPr>
      <w:spacing w:before="34"/>
      <w:ind w:left="119"/>
      <w:outlineLvl w:val="1"/>
    </w:pPr>
    <w:rPr>
      <w:rFonts w:ascii="宋体" w:hAnsi="宋体" w:cs="宋体"/>
      <w:b/>
      <w:bCs/>
      <w:sz w:val="24"/>
      <w:szCs w:val="24"/>
      <w:lang w:val="zh-CN" w:bidi="zh-CN"/>
    </w:rPr>
  </w:style>
  <w:style w:type="paragraph" w:customStyle="1" w:styleId="28">
    <w:name w:val="Normal_f1ae9d08-6b24-495a-ae8a-96a4f1bb0aa0"/>
    <w:next w:val="2"/>
    <w:qFormat/>
    <w:uiPriority w:val="0"/>
    <w:rPr>
      <w:rFonts w:ascii="Times New Roman" w:hAnsi="Times New Roman" w:eastAsia="宋体" w:cs="Times New Roman"/>
      <w:sz w:val="21"/>
      <w:lang w:val="en-US" w:eastAsia="zh-CN" w:bidi="ar-SA"/>
    </w:rPr>
  </w:style>
  <w:style w:type="paragraph" w:customStyle="1" w:styleId="29">
    <w:name w:val="Default_548edb03-fb17-4573-84c7-bbc4d2d9fa2c"/>
    <w:qFormat/>
    <w:uiPriority w:val="0"/>
    <w:pPr>
      <w:widowControl w:val="0"/>
      <w:autoSpaceDE w:val="0"/>
      <w:autoSpaceDN w:val="0"/>
      <w:adjustRightInd w:val="0"/>
    </w:pPr>
    <w:rPr>
      <w:rFonts w:ascii="PMingLiU" w:hAnsi="PMingLiU" w:eastAsia="PMingLiU" w:cs="Times New Roman"/>
      <w:color w:val="000000"/>
      <w:sz w:val="22"/>
      <w:szCs w:val="24"/>
      <w:lang w:val="en-US" w:eastAsia="zh-CN" w:bidi="ar-SA"/>
    </w:rPr>
  </w:style>
  <w:style w:type="paragraph" w:customStyle="1" w:styleId="30">
    <w:name w:val="Normal_b50bf7de-d9a2-43ef-8a4d-f59ff70d416e"/>
    <w:next w:val="31"/>
    <w:qFormat/>
    <w:uiPriority w:val="0"/>
    <w:rPr>
      <w:rFonts w:ascii="Calibri" w:hAnsi="Calibri" w:eastAsia="宋体" w:cs="宋体"/>
      <w:sz w:val="21"/>
      <w:lang w:val="en-US" w:eastAsia="zh-CN" w:bidi="ar-SA"/>
    </w:rPr>
  </w:style>
  <w:style w:type="paragraph" w:customStyle="1" w:styleId="31">
    <w:name w:val="List Paragraph1"/>
    <w:basedOn w:val="1"/>
    <w:qFormat/>
    <w:uiPriority w:val="0"/>
    <w:pPr>
      <w:ind w:firstLine="420" w:firstLineChars="200"/>
    </w:pPr>
    <w:rPr>
      <w:rFonts w:ascii="宋体" w:hAnsi="宋体"/>
      <w:sz w:val="24"/>
    </w:rPr>
  </w:style>
  <w:style w:type="character" w:customStyle="1" w:styleId="32">
    <w:name w:val="15"/>
    <w:basedOn w:val="16"/>
    <w:qFormat/>
    <w:uiPriority w:val="0"/>
    <w:rPr>
      <w:rFonts w:hint="eastAsia" w:ascii="宋体" w:hAnsi="宋体" w:eastAsia="宋体"/>
      <w:sz w:val="21"/>
      <w:szCs w:val="21"/>
    </w:rPr>
  </w:style>
  <w:style w:type="paragraph" w:customStyle="1" w:styleId="33">
    <w:name w:val="正文_3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纯文本_1"/>
    <w:basedOn w:val="33"/>
    <w:qFormat/>
    <w:uiPriority w:val="0"/>
    <w:rPr>
      <w:rFonts w:ascii="宋体" w:hAnsi="Courier New"/>
      <w:kern w:val="0"/>
      <w:sz w:val="20"/>
      <w:szCs w:val="20"/>
    </w:rPr>
  </w:style>
  <w:style w:type="paragraph" w:customStyle="1" w:styleId="35">
    <w:name w:val="正文_17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Normal_d2197d95-b76b-4bd6-a407-b0cd9a7280f0"/>
    <w:qFormat/>
    <w:uiPriority w:val="0"/>
    <w:rPr>
      <w:rFonts w:ascii="Times New Roman" w:hAnsi="Times New Roman" w:eastAsia="宋体" w:cs="Times New Roman"/>
      <w:sz w:val="21"/>
      <w:lang w:val="en-US" w:eastAsia="zh-CN" w:bidi="ar-SA"/>
    </w:rPr>
  </w:style>
  <w:style w:type="paragraph" w:customStyle="1" w:styleId="37">
    <w:name w:val="正文_0_b0cfc7c9-530a-4a98-8bed-1468db6092cc"/>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8">
    <w:name w:val="Table Paragraph_05c9b72c-658e-4844-aa72-bb42b6de0b7f"/>
    <w:basedOn w:val="1"/>
    <w:qFormat/>
    <w:uiPriority w:val="1"/>
    <w:pPr>
      <w:widowControl w:val="0"/>
      <w:jc w:val="both"/>
    </w:pPr>
    <w:rPr>
      <w:rFonts w:ascii="宋体" w:hAnsi="宋体" w:cs="宋体"/>
      <w:kern w:val="2"/>
      <w:szCs w:val="24"/>
      <w:lang w:val="zh-CN" w:bidi="zh-CN"/>
    </w:rPr>
  </w:style>
  <w:style w:type="paragraph" w:customStyle="1" w:styleId="39">
    <w:name w:val="Normal Indent_8f7719db-06b0-4317-86b8-6b39431f65e5"/>
    <w:basedOn w:val="1"/>
    <w:next w:val="1"/>
    <w:qFormat/>
    <w:uiPriority w:val="0"/>
    <w:pPr>
      <w:adjustRightInd w:val="0"/>
      <w:snapToGrid w:val="0"/>
      <w:spacing w:line="360" w:lineRule="auto"/>
      <w:ind w:firstLine="420" w:firstLineChars="200"/>
    </w:pPr>
    <w:rPr>
      <w:rFonts w:ascii="宋体" w:hAnsi="宋体"/>
      <w:sz w:val="24"/>
      <w:szCs w:val="20"/>
    </w:rPr>
  </w:style>
  <w:style w:type="paragraph" w:customStyle="1" w:styleId="40">
    <w:name w:val="List Paragraph_dccb8981-a93e-4970-bcd9-869cc3cabaed"/>
    <w:basedOn w:val="1"/>
    <w:qFormat/>
    <w:uiPriority w:val="0"/>
    <w:pPr>
      <w:widowControl w:val="0"/>
      <w:ind w:firstLine="420" w:firstLineChars="200"/>
      <w:jc w:val="both"/>
    </w:pPr>
    <w:rPr>
      <w:kern w:val="2"/>
      <w:szCs w:val="24"/>
    </w:rPr>
  </w:style>
  <w:style w:type="paragraph" w:customStyle="1" w:styleId="41">
    <w:name w:val="Normal_bcfa0df0-b08d-4da1-b2f4-e95b189c2345"/>
    <w:next w:val="2"/>
    <w:qFormat/>
    <w:uiPriority w:val="0"/>
    <w:rPr>
      <w:rFonts w:ascii="Times New Roman" w:hAnsi="Times New Roman" w:eastAsia="宋体" w:cs="Times New Roman"/>
      <w:sz w:val="21"/>
      <w:lang w:val="en-US" w:eastAsia="zh-CN" w:bidi="ar-SA"/>
    </w:rPr>
  </w:style>
  <w:style w:type="paragraph" w:customStyle="1" w:styleId="42">
    <w:name w:val="Heading 1_e359a147-aa57-4377-87b5-dc9d18478d81"/>
    <w:basedOn w:val="1"/>
    <w:next w:val="1"/>
    <w:qFormat/>
    <w:uiPriority w:val="0"/>
    <w:pPr>
      <w:spacing w:before="34"/>
      <w:ind w:left="119"/>
      <w:outlineLvl w:val="1"/>
    </w:pPr>
    <w:rPr>
      <w:rFonts w:ascii="宋体" w:hAnsi="宋体" w:cs="宋体"/>
      <w:b/>
      <w:bCs/>
      <w:sz w:val="24"/>
      <w:szCs w:val="24"/>
      <w:lang w:val="zh-CN" w:bidi="zh-CN"/>
    </w:rPr>
  </w:style>
  <w:style w:type="paragraph" w:customStyle="1" w:styleId="43">
    <w:name w:val="Body text|2"/>
    <w:basedOn w:val="1"/>
    <w:qFormat/>
    <w:uiPriority w:val="0"/>
    <w:pPr>
      <w:widowControl w:val="0"/>
      <w:shd w:val="clear" w:color="auto" w:fill="auto"/>
      <w:spacing w:line="408" w:lineRule="auto"/>
      <w:ind w:firstLine="380"/>
    </w:pPr>
    <w:rPr>
      <w:rFonts w:ascii="宋体" w:hAnsi="宋体" w:eastAsia="宋体" w:cs="宋体"/>
      <w:sz w:val="18"/>
      <w:szCs w:val="18"/>
      <w:u w:val="none"/>
      <w:shd w:val="clear" w:color="auto" w:fill="auto"/>
      <w:lang w:val="zh-TW" w:eastAsia="zh-TW" w:bidi="zh-TW"/>
    </w:rPr>
  </w:style>
  <w:style w:type="paragraph" w:customStyle="1" w:styleId="44">
    <w:name w:val="Normal_3c8e1a2d-ee50-4943-a377-6401534afd87"/>
    <w:next w:val="11"/>
    <w:qFormat/>
    <w:uiPriority w:val="0"/>
    <w:pPr>
      <w:shd w:val="clear" w:color="auto" w:fill="auto"/>
    </w:pPr>
    <w:rPr>
      <w:rFonts w:ascii="Times New Roman" w:hAnsi="Times New Roman" w:eastAsia="宋体" w:cs="Times New Roman"/>
      <w:sz w:val="21"/>
      <w:lang w:val="en-US" w:eastAsia="zh-CN" w:bidi="ar-SA"/>
    </w:rPr>
  </w:style>
  <w:style w:type="paragraph" w:customStyle="1" w:styleId="45">
    <w:name w:val="List Paragraph_9266cccb-8199-413d-9114-6d99c893b053"/>
    <w:basedOn w:val="1"/>
    <w:qFormat/>
    <w:uiPriority w:val="0"/>
    <w:pPr>
      <w:widowControl w:val="0"/>
      <w:ind w:firstLine="420" w:firstLineChars="200"/>
      <w:jc w:val="both"/>
    </w:pPr>
    <w:rPr>
      <w:rFonts w:ascii="Times New Roman" w:hAnsi="Times New Roman" w:cs="Times New Roman"/>
      <w:kern w:val="2"/>
      <w:szCs w:val="24"/>
    </w:rPr>
  </w:style>
  <w:style w:type="paragraph" w:customStyle="1" w:styleId="46">
    <w:name w:val="_Style 3"/>
    <w:next w:val="14"/>
    <w:qFormat/>
    <w:uiPriority w:val="0"/>
    <w:pPr>
      <w:widowControl w:val="0"/>
      <w:jc w:val="both"/>
    </w:pPr>
    <w:rPr>
      <w:rFonts w:ascii="Calibri" w:hAnsi="Calibri" w:eastAsia="宋体" w:cs="宋体"/>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53"/>
    <customShpInfo spid="_x0000_s2057"/>
    <customShpInfo spid="_x0000_s2059"/>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2021-07-13T02:29:00Z</dcterms:created>
  <dc:creator>Administrator</dc:creator>
  <cp:lastModifiedBy>广东正采</cp:lastModifiedBy>
  <dcterms:modified xsi:type="dcterms:W3CDTF">2021-10-29T09:33:50Z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2021-06-23T00:00:00Z</vt:filetime>
  </property>
  <property fmtid="{D5CDD505-2E9C-101B-9397-08002B2CF9AE}" pid="3" name="Creator">
    <vt:lpwstr>wkhtmltopdf 0.12.5</vt:lpwstr>
  </property>
  <property fmtid="{D5CDD505-2E9C-101B-9397-08002B2CF9AE}" pid="4" name="LastSaved">
    <vt:filetime>2021-06-23T00:00:00Z</vt:filetime>
  </property>
  <property fmtid="{D5CDD505-2E9C-101B-9397-08002B2CF9AE}" pid="5" name="KSOProductBuildVer">
    <vt:lpwstr>2052-11.1.0.10132</vt:lpwstr>
  </property>
</Properties>
</file>